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002060"/>
          <w:sz w:val="20"/>
          <w:szCs w:val="20"/>
        </w:rPr>
        <w:id w:val="1671751846"/>
        <w:docPartObj>
          <w:docPartGallery w:val="Table of Contents"/>
          <w:docPartUnique/>
        </w:docPartObj>
      </w:sdtPr>
      <w:sdtEndPr>
        <w:rPr>
          <w:rFonts w:eastAsia="Calibri"/>
          <w:noProof/>
          <w:color w:val="auto"/>
        </w:rPr>
      </w:sdtEndPr>
      <w:sdtContent>
        <w:p w:rsidR="002F4B80" w:rsidRDefault="002F4B80" w:rsidP="004718FA">
          <w:pPr>
            <w:pStyle w:val="TOCHeading"/>
          </w:pPr>
          <w:r>
            <w:t>Contents</w:t>
          </w:r>
        </w:p>
        <w:p w:rsidR="00AA0909" w:rsidRDefault="002F4B80" w:rsidP="004718FA">
          <w:pPr>
            <w:pStyle w:val="TOC1"/>
            <w:rPr>
              <w:rFonts w:asciiTheme="minorHAnsi" w:eastAsiaTheme="minorEastAsia" w:hAnsiTheme="minorHAnsi" w:cstheme="minorBidi"/>
              <w:noProof/>
              <w:sz w:val="22"/>
              <w:szCs w:val="22"/>
            </w:rPr>
          </w:pPr>
          <w:r>
            <w:rPr>
              <w:bCs/>
              <w:noProof/>
            </w:rPr>
            <w:fldChar w:fldCharType="begin"/>
          </w:r>
          <w:r>
            <w:rPr>
              <w:bCs/>
              <w:noProof/>
            </w:rPr>
            <w:instrText xml:space="preserve"> TOC \o "1-3" \h \z \u </w:instrText>
          </w:r>
          <w:r>
            <w:rPr>
              <w:bCs/>
              <w:noProof/>
            </w:rPr>
            <w:fldChar w:fldCharType="separate"/>
          </w:r>
          <w:hyperlink w:anchor="_Toc7531678" w:history="1">
            <w:r w:rsidR="00AA0909" w:rsidRPr="00685547">
              <w:rPr>
                <w:rStyle w:val="Hyperlink"/>
                <w:noProof/>
              </w:rPr>
              <w:t>Preliminary Agenda (as of April 30, 2019)</w:t>
            </w:r>
            <w:r w:rsidR="00AA0909">
              <w:rPr>
                <w:noProof/>
                <w:webHidden/>
              </w:rPr>
              <w:tab/>
            </w:r>
            <w:r w:rsidR="00AA0909">
              <w:rPr>
                <w:noProof/>
                <w:webHidden/>
              </w:rPr>
              <w:fldChar w:fldCharType="begin"/>
            </w:r>
            <w:r w:rsidR="00AA0909">
              <w:rPr>
                <w:noProof/>
                <w:webHidden/>
              </w:rPr>
              <w:instrText xml:space="preserve"> PAGEREF _Toc7531678 \h </w:instrText>
            </w:r>
            <w:r w:rsidR="00AA0909">
              <w:rPr>
                <w:noProof/>
                <w:webHidden/>
              </w:rPr>
            </w:r>
            <w:r w:rsidR="00AA0909">
              <w:rPr>
                <w:noProof/>
                <w:webHidden/>
              </w:rPr>
              <w:fldChar w:fldCharType="separate"/>
            </w:r>
            <w:r w:rsidR="00E31D06">
              <w:rPr>
                <w:noProof/>
                <w:webHidden/>
              </w:rPr>
              <w:t>3</w:t>
            </w:r>
            <w:r w:rsidR="00AA0909">
              <w:rPr>
                <w:noProof/>
                <w:webHidden/>
              </w:rPr>
              <w:fldChar w:fldCharType="end"/>
            </w:r>
          </w:hyperlink>
        </w:p>
        <w:p w:rsidR="00AA0909" w:rsidRDefault="00ED3B1B" w:rsidP="004718FA">
          <w:pPr>
            <w:pStyle w:val="TOC1"/>
            <w:rPr>
              <w:rFonts w:asciiTheme="minorHAnsi" w:eastAsiaTheme="minorEastAsia" w:hAnsiTheme="minorHAnsi" w:cstheme="minorBidi"/>
              <w:noProof/>
              <w:sz w:val="22"/>
              <w:szCs w:val="22"/>
            </w:rPr>
          </w:pPr>
          <w:hyperlink w:anchor="_Toc7531679" w:history="1">
            <w:r w:rsidR="00AA0909" w:rsidRPr="00685547">
              <w:rPr>
                <w:rStyle w:val="Hyperlink"/>
                <w:noProof/>
              </w:rPr>
              <w:t>Potential Speakers</w:t>
            </w:r>
            <w:r w:rsidR="00AA0909">
              <w:rPr>
                <w:noProof/>
                <w:webHidden/>
              </w:rPr>
              <w:tab/>
            </w:r>
            <w:r w:rsidR="00AA0909">
              <w:rPr>
                <w:noProof/>
                <w:webHidden/>
              </w:rPr>
              <w:fldChar w:fldCharType="begin"/>
            </w:r>
            <w:r w:rsidR="00AA0909">
              <w:rPr>
                <w:noProof/>
                <w:webHidden/>
              </w:rPr>
              <w:instrText xml:space="preserve"> PAGEREF _Toc7531679 \h </w:instrText>
            </w:r>
            <w:r w:rsidR="00AA0909">
              <w:rPr>
                <w:noProof/>
                <w:webHidden/>
              </w:rPr>
            </w:r>
            <w:r w:rsidR="00AA0909">
              <w:rPr>
                <w:noProof/>
                <w:webHidden/>
              </w:rPr>
              <w:fldChar w:fldCharType="separate"/>
            </w:r>
            <w:r w:rsidR="00E31D06">
              <w:rPr>
                <w:noProof/>
                <w:webHidden/>
              </w:rPr>
              <w:t>5</w:t>
            </w:r>
            <w:r w:rsidR="00AA0909">
              <w:rPr>
                <w:noProof/>
                <w:webHidden/>
              </w:rPr>
              <w:fldChar w:fldCharType="end"/>
            </w:r>
          </w:hyperlink>
        </w:p>
        <w:p w:rsidR="00AA0909" w:rsidRDefault="00ED3B1B" w:rsidP="004718FA">
          <w:pPr>
            <w:pStyle w:val="TOC1"/>
            <w:rPr>
              <w:rFonts w:asciiTheme="minorHAnsi" w:eastAsiaTheme="minorEastAsia" w:hAnsiTheme="minorHAnsi" w:cstheme="minorBidi"/>
              <w:noProof/>
              <w:sz w:val="22"/>
              <w:szCs w:val="22"/>
            </w:rPr>
          </w:pPr>
          <w:hyperlink w:anchor="_Toc7531680" w:history="1">
            <w:r w:rsidR="00AA0909" w:rsidRPr="00685547">
              <w:rPr>
                <w:rStyle w:val="Hyperlink"/>
                <w:noProof/>
              </w:rPr>
              <w:t>Business Risk</w:t>
            </w:r>
            <w:r w:rsidR="00AA0909">
              <w:rPr>
                <w:noProof/>
                <w:webHidden/>
              </w:rPr>
              <w:tab/>
            </w:r>
            <w:r w:rsidR="00AA0909">
              <w:rPr>
                <w:noProof/>
                <w:webHidden/>
              </w:rPr>
              <w:fldChar w:fldCharType="begin"/>
            </w:r>
            <w:r w:rsidR="00AA0909">
              <w:rPr>
                <w:noProof/>
                <w:webHidden/>
              </w:rPr>
              <w:instrText xml:space="preserve"> PAGEREF _Toc7531680 \h </w:instrText>
            </w:r>
            <w:r w:rsidR="00AA0909">
              <w:rPr>
                <w:noProof/>
                <w:webHidden/>
              </w:rPr>
            </w:r>
            <w:r w:rsidR="00AA0909">
              <w:rPr>
                <w:noProof/>
                <w:webHidden/>
              </w:rPr>
              <w:fldChar w:fldCharType="separate"/>
            </w:r>
            <w:r w:rsidR="00E31D06">
              <w:rPr>
                <w:noProof/>
                <w:webHidden/>
              </w:rPr>
              <w:t>5</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81" w:history="1">
            <w:r w:rsidR="00AA0909" w:rsidRPr="00685547">
              <w:rPr>
                <w:rStyle w:val="Hyperlink"/>
                <w:noProof/>
              </w:rPr>
              <w:t>Mike Kearney</w:t>
            </w:r>
            <w:r w:rsidR="00AA0909">
              <w:rPr>
                <w:noProof/>
                <w:webHidden/>
              </w:rPr>
              <w:tab/>
            </w:r>
            <w:r w:rsidR="00AA0909">
              <w:rPr>
                <w:noProof/>
                <w:webHidden/>
              </w:rPr>
              <w:fldChar w:fldCharType="begin"/>
            </w:r>
            <w:r w:rsidR="00AA0909">
              <w:rPr>
                <w:noProof/>
                <w:webHidden/>
              </w:rPr>
              <w:instrText xml:space="preserve"> PAGEREF _Toc7531681 \h </w:instrText>
            </w:r>
            <w:r w:rsidR="00AA0909">
              <w:rPr>
                <w:noProof/>
                <w:webHidden/>
              </w:rPr>
            </w:r>
            <w:r w:rsidR="00AA0909">
              <w:rPr>
                <w:noProof/>
                <w:webHidden/>
              </w:rPr>
              <w:fldChar w:fldCharType="separate"/>
            </w:r>
            <w:r w:rsidR="00E31D06">
              <w:rPr>
                <w:noProof/>
                <w:webHidden/>
              </w:rPr>
              <w:t>5</w:t>
            </w:r>
            <w:r w:rsidR="00AA0909">
              <w:rPr>
                <w:noProof/>
                <w:webHidden/>
              </w:rPr>
              <w:fldChar w:fldCharType="end"/>
            </w:r>
          </w:hyperlink>
        </w:p>
        <w:p w:rsidR="00AA0909" w:rsidRDefault="00ED3B1B" w:rsidP="004718FA">
          <w:pPr>
            <w:pStyle w:val="TOC1"/>
            <w:rPr>
              <w:rFonts w:asciiTheme="minorHAnsi" w:eastAsiaTheme="minorEastAsia" w:hAnsiTheme="minorHAnsi" w:cstheme="minorBidi"/>
              <w:noProof/>
              <w:sz w:val="22"/>
              <w:szCs w:val="22"/>
            </w:rPr>
          </w:pPr>
          <w:hyperlink w:anchor="_Toc7531682" w:history="1">
            <w:r w:rsidR="00AA0909" w:rsidRPr="00685547">
              <w:rPr>
                <w:rStyle w:val="Hyperlink"/>
                <w:noProof/>
              </w:rPr>
              <w:t>Economists</w:t>
            </w:r>
            <w:r w:rsidR="00AA0909">
              <w:rPr>
                <w:noProof/>
                <w:webHidden/>
              </w:rPr>
              <w:tab/>
            </w:r>
            <w:r w:rsidR="00AA0909">
              <w:rPr>
                <w:noProof/>
                <w:webHidden/>
              </w:rPr>
              <w:fldChar w:fldCharType="begin"/>
            </w:r>
            <w:r w:rsidR="00AA0909">
              <w:rPr>
                <w:noProof/>
                <w:webHidden/>
              </w:rPr>
              <w:instrText xml:space="preserve"> PAGEREF _Toc7531682 \h </w:instrText>
            </w:r>
            <w:r w:rsidR="00AA0909">
              <w:rPr>
                <w:noProof/>
                <w:webHidden/>
              </w:rPr>
            </w:r>
            <w:r w:rsidR="00AA0909">
              <w:rPr>
                <w:noProof/>
                <w:webHidden/>
              </w:rPr>
              <w:fldChar w:fldCharType="separate"/>
            </w:r>
            <w:r w:rsidR="00E31D06">
              <w:rPr>
                <w:noProof/>
                <w:webHidden/>
              </w:rPr>
              <w:t>6</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83" w:history="1">
            <w:r w:rsidR="00AA0909" w:rsidRPr="00685547">
              <w:rPr>
                <w:rStyle w:val="Hyperlink"/>
                <w:noProof/>
              </w:rPr>
              <w:t>Martin Feldstein</w:t>
            </w:r>
            <w:r w:rsidR="00AA0909">
              <w:rPr>
                <w:noProof/>
                <w:webHidden/>
              </w:rPr>
              <w:tab/>
            </w:r>
            <w:r w:rsidR="00AA0909">
              <w:rPr>
                <w:noProof/>
                <w:webHidden/>
              </w:rPr>
              <w:fldChar w:fldCharType="begin"/>
            </w:r>
            <w:r w:rsidR="00AA0909">
              <w:rPr>
                <w:noProof/>
                <w:webHidden/>
              </w:rPr>
              <w:instrText xml:space="preserve"> PAGEREF _Toc7531683 \h </w:instrText>
            </w:r>
            <w:r w:rsidR="00AA0909">
              <w:rPr>
                <w:noProof/>
                <w:webHidden/>
              </w:rPr>
            </w:r>
            <w:r w:rsidR="00AA0909">
              <w:rPr>
                <w:noProof/>
                <w:webHidden/>
              </w:rPr>
              <w:fldChar w:fldCharType="separate"/>
            </w:r>
            <w:r w:rsidR="00E31D06">
              <w:rPr>
                <w:noProof/>
                <w:webHidden/>
              </w:rPr>
              <w:t>6</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84" w:history="1">
            <w:r w:rsidR="00AA0909" w:rsidRPr="00685547">
              <w:rPr>
                <w:rStyle w:val="Hyperlink"/>
                <w:noProof/>
              </w:rPr>
              <w:t>Zachery Karabell</w:t>
            </w:r>
            <w:r w:rsidR="00AA0909">
              <w:rPr>
                <w:noProof/>
                <w:webHidden/>
              </w:rPr>
              <w:tab/>
            </w:r>
            <w:r w:rsidR="00AA0909">
              <w:rPr>
                <w:noProof/>
                <w:webHidden/>
              </w:rPr>
              <w:fldChar w:fldCharType="begin"/>
            </w:r>
            <w:r w:rsidR="00AA0909">
              <w:rPr>
                <w:noProof/>
                <w:webHidden/>
              </w:rPr>
              <w:instrText xml:space="preserve"> PAGEREF _Toc7531684 \h </w:instrText>
            </w:r>
            <w:r w:rsidR="00AA0909">
              <w:rPr>
                <w:noProof/>
                <w:webHidden/>
              </w:rPr>
            </w:r>
            <w:r w:rsidR="00AA0909">
              <w:rPr>
                <w:noProof/>
                <w:webHidden/>
              </w:rPr>
              <w:fldChar w:fldCharType="separate"/>
            </w:r>
            <w:r w:rsidR="00E31D06">
              <w:rPr>
                <w:noProof/>
                <w:webHidden/>
              </w:rPr>
              <w:t>6</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85" w:history="1">
            <w:r w:rsidR="00AA0909" w:rsidRPr="00685547">
              <w:rPr>
                <w:rStyle w:val="Hyperlink"/>
                <w:noProof/>
              </w:rPr>
              <w:t>Erik Peterson</w:t>
            </w:r>
            <w:r w:rsidR="00AA0909">
              <w:rPr>
                <w:noProof/>
                <w:webHidden/>
              </w:rPr>
              <w:tab/>
            </w:r>
            <w:r w:rsidR="00AA0909">
              <w:rPr>
                <w:noProof/>
                <w:webHidden/>
              </w:rPr>
              <w:fldChar w:fldCharType="begin"/>
            </w:r>
            <w:r w:rsidR="00AA0909">
              <w:rPr>
                <w:noProof/>
                <w:webHidden/>
              </w:rPr>
              <w:instrText xml:space="preserve"> PAGEREF _Toc7531685 \h </w:instrText>
            </w:r>
            <w:r w:rsidR="00AA0909">
              <w:rPr>
                <w:noProof/>
                <w:webHidden/>
              </w:rPr>
            </w:r>
            <w:r w:rsidR="00AA0909">
              <w:rPr>
                <w:noProof/>
                <w:webHidden/>
              </w:rPr>
              <w:fldChar w:fldCharType="separate"/>
            </w:r>
            <w:r w:rsidR="00E31D06">
              <w:rPr>
                <w:noProof/>
                <w:webHidden/>
              </w:rPr>
              <w:t>7</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86" w:history="1">
            <w:r w:rsidR="00AA0909" w:rsidRPr="00685547">
              <w:rPr>
                <w:rStyle w:val="Hyperlink"/>
                <w:noProof/>
              </w:rPr>
              <w:t>Michael Piwowar</w:t>
            </w:r>
            <w:r w:rsidR="00AA0909">
              <w:rPr>
                <w:noProof/>
                <w:webHidden/>
              </w:rPr>
              <w:tab/>
            </w:r>
            <w:r w:rsidR="00AA0909">
              <w:rPr>
                <w:noProof/>
                <w:webHidden/>
              </w:rPr>
              <w:fldChar w:fldCharType="begin"/>
            </w:r>
            <w:r w:rsidR="00AA0909">
              <w:rPr>
                <w:noProof/>
                <w:webHidden/>
              </w:rPr>
              <w:instrText xml:space="preserve"> PAGEREF _Toc7531686 \h </w:instrText>
            </w:r>
            <w:r w:rsidR="00AA0909">
              <w:rPr>
                <w:noProof/>
                <w:webHidden/>
              </w:rPr>
            </w:r>
            <w:r w:rsidR="00AA0909">
              <w:rPr>
                <w:noProof/>
                <w:webHidden/>
              </w:rPr>
              <w:fldChar w:fldCharType="separate"/>
            </w:r>
            <w:r w:rsidR="00E31D06">
              <w:rPr>
                <w:noProof/>
                <w:webHidden/>
              </w:rPr>
              <w:t>7</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87" w:history="1">
            <w:r w:rsidR="00AA0909" w:rsidRPr="00685547">
              <w:rPr>
                <w:rStyle w:val="Hyperlink"/>
                <w:noProof/>
              </w:rPr>
              <w:t>Dr. Jeffrey Rosensweig</w:t>
            </w:r>
            <w:r w:rsidR="00AA0909">
              <w:rPr>
                <w:noProof/>
                <w:webHidden/>
              </w:rPr>
              <w:tab/>
            </w:r>
            <w:r w:rsidR="00AA0909">
              <w:rPr>
                <w:noProof/>
                <w:webHidden/>
              </w:rPr>
              <w:fldChar w:fldCharType="begin"/>
            </w:r>
            <w:r w:rsidR="00AA0909">
              <w:rPr>
                <w:noProof/>
                <w:webHidden/>
              </w:rPr>
              <w:instrText xml:space="preserve"> PAGEREF _Toc7531687 \h </w:instrText>
            </w:r>
            <w:r w:rsidR="00AA0909">
              <w:rPr>
                <w:noProof/>
                <w:webHidden/>
              </w:rPr>
            </w:r>
            <w:r w:rsidR="00AA0909">
              <w:rPr>
                <w:noProof/>
                <w:webHidden/>
              </w:rPr>
              <w:fldChar w:fldCharType="separate"/>
            </w:r>
            <w:r w:rsidR="00E31D06">
              <w:rPr>
                <w:noProof/>
                <w:webHidden/>
              </w:rPr>
              <w:t>8</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88" w:history="1">
            <w:r w:rsidR="00AA0909" w:rsidRPr="00685547">
              <w:rPr>
                <w:rStyle w:val="Hyperlink"/>
                <w:noProof/>
              </w:rPr>
              <w:t>Marci Rossell</w:t>
            </w:r>
            <w:r w:rsidR="00AA0909">
              <w:rPr>
                <w:noProof/>
                <w:webHidden/>
              </w:rPr>
              <w:tab/>
            </w:r>
            <w:r w:rsidR="00AA0909">
              <w:rPr>
                <w:noProof/>
                <w:webHidden/>
              </w:rPr>
              <w:fldChar w:fldCharType="begin"/>
            </w:r>
            <w:r w:rsidR="00AA0909">
              <w:rPr>
                <w:noProof/>
                <w:webHidden/>
              </w:rPr>
              <w:instrText xml:space="preserve"> PAGEREF _Toc7531688 \h </w:instrText>
            </w:r>
            <w:r w:rsidR="00AA0909">
              <w:rPr>
                <w:noProof/>
                <w:webHidden/>
              </w:rPr>
            </w:r>
            <w:r w:rsidR="00AA0909">
              <w:rPr>
                <w:noProof/>
                <w:webHidden/>
              </w:rPr>
              <w:fldChar w:fldCharType="separate"/>
            </w:r>
            <w:r w:rsidR="00E31D06">
              <w:rPr>
                <w:noProof/>
                <w:webHidden/>
              </w:rPr>
              <w:t>8</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89" w:history="1">
            <w:r w:rsidR="00AA0909" w:rsidRPr="00685547">
              <w:rPr>
                <w:rStyle w:val="Hyperlink"/>
                <w:noProof/>
              </w:rPr>
              <w:t>Matthew Slaughter</w:t>
            </w:r>
            <w:r w:rsidR="00AA0909">
              <w:rPr>
                <w:noProof/>
                <w:webHidden/>
              </w:rPr>
              <w:tab/>
            </w:r>
            <w:r w:rsidR="00AA0909">
              <w:rPr>
                <w:noProof/>
                <w:webHidden/>
              </w:rPr>
              <w:fldChar w:fldCharType="begin"/>
            </w:r>
            <w:r w:rsidR="00AA0909">
              <w:rPr>
                <w:noProof/>
                <w:webHidden/>
              </w:rPr>
              <w:instrText xml:space="preserve"> PAGEREF _Toc7531689 \h </w:instrText>
            </w:r>
            <w:r w:rsidR="00AA0909">
              <w:rPr>
                <w:noProof/>
                <w:webHidden/>
              </w:rPr>
            </w:r>
            <w:r w:rsidR="00AA0909">
              <w:rPr>
                <w:noProof/>
                <w:webHidden/>
              </w:rPr>
              <w:fldChar w:fldCharType="separate"/>
            </w:r>
            <w:r w:rsidR="00E31D06">
              <w:rPr>
                <w:noProof/>
                <w:webHidden/>
              </w:rPr>
              <w:t>9</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90" w:history="1">
            <w:r w:rsidR="00AA0909" w:rsidRPr="00685547">
              <w:rPr>
                <w:rStyle w:val="Hyperlink"/>
                <w:noProof/>
              </w:rPr>
              <w:t>Diane Swonk</w:t>
            </w:r>
            <w:r w:rsidR="00AA0909">
              <w:rPr>
                <w:noProof/>
                <w:webHidden/>
              </w:rPr>
              <w:tab/>
            </w:r>
            <w:r w:rsidR="00AA0909">
              <w:rPr>
                <w:noProof/>
                <w:webHidden/>
              </w:rPr>
              <w:fldChar w:fldCharType="begin"/>
            </w:r>
            <w:r w:rsidR="00AA0909">
              <w:rPr>
                <w:noProof/>
                <w:webHidden/>
              </w:rPr>
              <w:instrText xml:space="preserve"> PAGEREF _Toc7531690 \h </w:instrText>
            </w:r>
            <w:r w:rsidR="00AA0909">
              <w:rPr>
                <w:noProof/>
                <w:webHidden/>
              </w:rPr>
            </w:r>
            <w:r w:rsidR="00AA0909">
              <w:rPr>
                <w:noProof/>
                <w:webHidden/>
              </w:rPr>
              <w:fldChar w:fldCharType="separate"/>
            </w:r>
            <w:r w:rsidR="00E31D06">
              <w:rPr>
                <w:noProof/>
                <w:webHidden/>
              </w:rPr>
              <w:t>10</w:t>
            </w:r>
            <w:r w:rsidR="00AA0909">
              <w:rPr>
                <w:noProof/>
                <w:webHidden/>
              </w:rPr>
              <w:fldChar w:fldCharType="end"/>
            </w:r>
          </w:hyperlink>
        </w:p>
        <w:p w:rsidR="00AA0909" w:rsidRDefault="00ED3B1B" w:rsidP="004718FA">
          <w:pPr>
            <w:pStyle w:val="TOC1"/>
            <w:rPr>
              <w:rFonts w:asciiTheme="minorHAnsi" w:eastAsiaTheme="minorEastAsia" w:hAnsiTheme="minorHAnsi" w:cstheme="minorBidi"/>
              <w:noProof/>
              <w:sz w:val="22"/>
              <w:szCs w:val="22"/>
            </w:rPr>
          </w:pPr>
          <w:hyperlink w:anchor="_Toc7531691" w:history="1">
            <w:r w:rsidR="00AA0909" w:rsidRPr="00685547">
              <w:rPr>
                <w:rStyle w:val="Hyperlink"/>
                <w:noProof/>
              </w:rPr>
              <w:t>Futurists</w:t>
            </w:r>
            <w:r w:rsidR="00AA0909">
              <w:rPr>
                <w:noProof/>
                <w:webHidden/>
              </w:rPr>
              <w:tab/>
            </w:r>
            <w:r w:rsidR="00AA0909">
              <w:rPr>
                <w:noProof/>
                <w:webHidden/>
              </w:rPr>
              <w:fldChar w:fldCharType="begin"/>
            </w:r>
            <w:r w:rsidR="00AA0909">
              <w:rPr>
                <w:noProof/>
                <w:webHidden/>
              </w:rPr>
              <w:instrText xml:space="preserve"> PAGEREF _Toc7531691 \h </w:instrText>
            </w:r>
            <w:r w:rsidR="00AA0909">
              <w:rPr>
                <w:noProof/>
                <w:webHidden/>
              </w:rPr>
            </w:r>
            <w:r w:rsidR="00AA0909">
              <w:rPr>
                <w:noProof/>
                <w:webHidden/>
              </w:rPr>
              <w:fldChar w:fldCharType="separate"/>
            </w:r>
            <w:r w:rsidR="00E31D06">
              <w:rPr>
                <w:noProof/>
                <w:webHidden/>
              </w:rPr>
              <w:t>11</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92" w:history="1">
            <w:r w:rsidR="00AA0909" w:rsidRPr="00685547">
              <w:rPr>
                <w:rStyle w:val="Hyperlink"/>
                <w:noProof/>
              </w:rPr>
              <w:t>Dan Burrus</w:t>
            </w:r>
            <w:r w:rsidR="00AA0909">
              <w:rPr>
                <w:noProof/>
                <w:webHidden/>
              </w:rPr>
              <w:tab/>
            </w:r>
            <w:r w:rsidR="00AA0909">
              <w:rPr>
                <w:noProof/>
                <w:webHidden/>
              </w:rPr>
              <w:fldChar w:fldCharType="begin"/>
            </w:r>
            <w:r w:rsidR="00AA0909">
              <w:rPr>
                <w:noProof/>
                <w:webHidden/>
              </w:rPr>
              <w:instrText xml:space="preserve"> PAGEREF _Toc7531692 \h </w:instrText>
            </w:r>
            <w:r w:rsidR="00AA0909">
              <w:rPr>
                <w:noProof/>
                <w:webHidden/>
              </w:rPr>
            </w:r>
            <w:r w:rsidR="00AA0909">
              <w:rPr>
                <w:noProof/>
                <w:webHidden/>
              </w:rPr>
              <w:fldChar w:fldCharType="separate"/>
            </w:r>
            <w:r w:rsidR="00E31D06">
              <w:rPr>
                <w:noProof/>
                <w:webHidden/>
              </w:rPr>
              <w:t>11</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93" w:history="1">
            <w:r w:rsidR="00AA0909" w:rsidRPr="00685547">
              <w:rPr>
                <w:rStyle w:val="Hyperlink"/>
                <w:noProof/>
              </w:rPr>
              <w:t>Aners Sorman- Nilsson</w:t>
            </w:r>
            <w:r w:rsidR="00AA0909">
              <w:rPr>
                <w:noProof/>
                <w:webHidden/>
              </w:rPr>
              <w:tab/>
            </w:r>
            <w:r w:rsidR="00AA0909">
              <w:rPr>
                <w:noProof/>
                <w:webHidden/>
              </w:rPr>
              <w:fldChar w:fldCharType="begin"/>
            </w:r>
            <w:r w:rsidR="00AA0909">
              <w:rPr>
                <w:noProof/>
                <w:webHidden/>
              </w:rPr>
              <w:instrText xml:space="preserve"> PAGEREF _Toc7531693 \h </w:instrText>
            </w:r>
            <w:r w:rsidR="00AA0909">
              <w:rPr>
                <w:noProof/>
                <w:webHidden/>
              </w:rPr>
            </w:r>
            <w:r w:rsidR="00AA0909">
              <w:rPr>
                <w:noProof/>
                <w:webHidden/>
              </w:rPr>
              <w:fldChar w:fldCharType="separate"/>
            </w:r>
            <w:r w:rsidR="00E31D06">
              <w:rPr>
                <w:noProof/>
                <w:webHidden/>
              </w:rPr>
              <w:t>12</w:t>
            </w:r>
            <w:r w:rsidR="00AA0909">
              <w:rPr>
                <w:noProof/>
                <w:webHidden/>
              </w:rPr>
              <w:fldChar w:fldCharType="end"/>
            </w:r>
          </w:hyperlink>
        </w:p>
        <w:p w:rsidR="00AA0909" w:rsidRDefault="00ED3B1B" w:rsidP="004718FA">
          <w:pPr>
            <w:pStyle w:val="TOC1"/>
            <w:rPr>
              <w:rFonts w:asciiTheme="minorHAnsi" w:eastAsiaTheme="minorEastAsia" w:hAnsiTheme="minorHAnsi" w:cstheme="minorBidi"/>
              <w:noProof/>
              <w:sz w:val="22"/>
              <w:szCs w:val="22"/>
            </w:rPr>
          </w:pPr>
          <w:hyperlink w:anchor="_Toc7531694" w:history="1">
            <w:r w:rsidR="00AA0909" w:rsidRPr="00685547">
              <w:rPr>
                <w:rStyle w:val="Hyperlink"/>
                <w:noProof/>
              </w:rPr>
              <w:t>Geo-Politics</w:t>
            </w:r>
            <w:r w:rsidR="00AA0909">
              <w:rPr>
                <w:noProof/>
                <w:webHidden/>
              </w:rPr>
              <w:tab/>
            </w:r>
            <w:r w:rsidR="00AA0909">
              <w:rPr>
                <w:noProof/>
                <w:webHidden/>
              </w:rPr>
              <w:fldChar w:fldCharType="begin"/>
            </w:r>
            <w:r w:rsidR="00AA0909">
              <w:rPr>
                <w:noProof/>
                <w:webHidden/>
              </w:rPr>
              <w:instrText xml:space="preserve"> PAGEREF _Toc7531694 \h </w:instrText>
            </w:r>
            <w:r w:rsidR="00AA0909">
              <w:rPr>
                <w:noProof/>
                <w:webHidden/>
              </w:rPr>
            </w:r>
            <w:r w:rsidR="00AA0909">
              <w:rPr>
                <w:noProof/>
                <w:webHidden/>
              </w:rPr>
              <w:fldChar w:fldCharType="separate"/>
            </w:r>
            <w:r w:rsidR="00E31D06">
              <w:rPr>
                <w:noProof/>
                <w:webHidden/>
              </w:rPr>
              <w:t>13</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95" w:history="1">
            <w:r w:rsidR="00AA0909" w:rsidRPr="00685547">
              <w:rPr>
                <w:rStyle w:val="Hyperlink"/>
                <w:noProof/>
              </w:rPr>
              <w:t>Michael Froman</w:t>
            </w:r>
            <w:r w:rsidR="00AA0909">
              <w:rPr>
                <w:noProof/>
                <w:webHidden/>
              </w:rPr>
              <w:tab/>
            </w:r>
            <w:r w:rsidR="00AA0909">
              <w:rPr>
                <w:noProof/>
                <w:webHidden/>
              </w:rPr>
              <w:fldChar w:fldCharType="begin"/>
            </w:r>
            <w:r w:rsidR="00AA0909">
              <w:rPr>
                <w:noProof/>
                <w:webHidden/>
              </w:rPr>
              <w:instrText xml:space="preserve"> PAGEREF _Toc7531695 \h </w:instrText>
            </w:r>
            <w:r w:rsidR="00AA0909">
              <w:rPr>
                <w:noProof/>
                <w:webHidden/>
              </w:rPr>
            </w:r>
            <w:r w:rsidR="00AA0909">
              <w:rPr>
                <w:noProof/>
                <w:webHidden/>
              </w:rPr>
              <w:fldChar w:fldCharType="separate"/>
            </w:r>
            <w:r w:rsidR="00E31D06">
              <w:rPr>
                <w:noProof/>
                <w:webHidden/>
              </w:rPr>
              <w:t>13</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96" w:history="1">
            <w:r w:rsidR="00AA0909" w:rsidRPr="00685547">
              <w:rPr>
                <w:rStyle w:val="Hyperlink"/>
                <w:noProof/>
              </w:rPr>
              <w:t>Dr. Doug Holtz-Eakin</w:t>
            </w:r>
            <w:r w:rsidR="00AA0909">
              <w:rPr>
                <w:noProof/>
                <w:webHidden/>
              </w:rPr>
              <w:tab/>
            </w:r>
            <w:r w:rsidR="00AA0909">
              <w:rPr>
                <w:noProof/>
                <w:webHidden/>
              </w:rPr>
              <w:fldChar w:fldCharType="begin"/>
            </w:r>
            <w:r w:rsidR="00AA0909">
              <w:rPr>
                <w:noProof/>
                <w:webHidden/>
              </w:rPr>
              <w:instrText xml:space="preserve"> PAGEREF _Toc7531696 \h </w:instrText>
            </w:r>
            <w:r w:rsidR="00AA0909">
              <w:rPr>
                <w:noProof/>
                <w:webHidden/>
              </w:rPr>
            </w:r>
            <w:r w:rsidR="00AA0909">
              <w:rPr>
                <w:noProof/>
                <w:webHidden/>
              </w:rPr>
              <w:fldChar w:fldCharType="separate"/>
            </w:r>
            <w:r w:rsidR="00E31D06">
              <w:rPr>
                <w:noProof/>
                <w:webHidden/>
              </w:rPr>
              <w:t>13</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97" w:history="1">
            <w:r w:rsidR="00AA0909" w:rsidRPr="00685547">
              <w:rPr>
                <w:rStyle w:val="Hyperlink"/>
                <w:noProof/>
              </w:rPr>
              <w:t>Kevin Kajiwara</w:t>
            </w:r>
            <w:r w:rsidR="00AA0909">
              <w:rPr>
                <w:noProof/>
                <w:webHidden/>
              </w:rPr>
              <w:tab/>
            </w:r>
            <w:r w:rsidR="00AA0909">
              <w:rPr>
                <w:noProof/>
                <w:webHidden/>
              </w:rPr>
              <w:fldChar w:fldCharType="begin"/>
            </w:r>
            <w:r w:rsidR="00AA0909">
              <w:rPr>
                <w:noProof/>
                <w:webHidden/>
              </w:rPr>
              <w:instrText xml:space="preserve"> PAGEREF _Toc7531697 \h </w:instrText>
            </w:r>
            <w:r w:rsidR="00AA0909">
              <w:rPr>
                <w:noProof/>
                <w:webHidden/>
              </w:rPr>
            </w:r>
            <w:r w:rsidR="00AA0909">
              <w:rPr>
                <w:noProof/>
                <w:webHidden/>
              </w:rPr>
              <w:fldChar w:fldCharType="separate"/>
            </w:r>
            <w:r w:rsidR="00E31D06">
              <w:rPr>
                <w:noProof/>
                <w:webHidden/>
              </w:rPr>
              <w:t>14</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98" w:history="1">
            <w:r w:rsidR="00AA0909" w:rsidRPr="00685547">
              <w:rPr>
                <w:rStyle w:val="Hyperlink"/>
                <w:noProof/>
              </w:rPr>
              <w:t>Willis Sparks</w:t>
            </w:r>
            <w:r w:rsidR="00AA0909">
              <w:rPr>
                <w:noProof/>
                <w:webHidden/>
              </w:rPr>
              <w:tab/>
            </w:r>
            <w:r w:rsidR="00AA0909">
              <w:rPr>
                <w:noProof/>
                <w:webHidden/>
              </w:rPr>
              <w:fldChar w:fldCharType="begin"/>
            </w:r>
            <w:r w:rsidR="00AA0909">
              <w:rPr>
                <w:noProof/>
                <w:webHidden/>
              </w:rPr>
              <w:instrText xml:space="preserve"> PAGEREF _Toc7531698 \h </w:instrText>
            </w:r>
            <w:r w:rsidR="00AA0909">
              <w:rPr>
                <w:noProof/>
                <w:webHidden/>
              </w:rPr>
            </w:r>
            <w:r w:rsidR="00AA0909">
              <w:rPr>
                <w:noProof/>
                <w:webHidden/>
              </w:rPr>
              <w:fldChar w:fldCharType="separate"/>
            </w:r>
            <w:r w:rsidR="00E31D06">
              <w:rPr>
                <w:noProof/>
                <w:webHidden/>
              </w:rPr>
              <w:t>14</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699" w:history="1">
            <w:r w:rsidR="00AA0909" w:rsidRPr="00685547">
              <w:rPr>
                <w:rStyle w:val="Hyperlink"/>
                <w:noProof/>
              </w:rPr>
              <w:t>Peter Zeihan</w:t>
            </w:r>
            <w:r w:rsidR="00AA0909">
              <w:rPr>
                <w:noProof/>
                <w:webHidden/>
              </w:rPr>
              <w:tab/>
            </w:r>
            <w:r w:rsidR="00AA0909">
              <w:rPr>
                <w:noProof/>
                <w:webHidden/>
              </w:rPr>
              <w:fldChar w:fldCharType="begin"/>
            </w:r>
            <w:r w:rsidR="00AA0909">
              <w:rPr>
                <w:noProof/>
                <w:webHidden/>
              </w:rPr>
              <w:instrText xml:space="preserve"> PAGEREF _Toc7531699 \h </w:instrText>
            </w:r>
            <w:r w:rsidR="00AA0909">
              <w:rPr>
                <w:noProof/>
                <w:webHidden/>
              </w:rPr>
            </w:r>
            <w:r w:rsidR="00AA0909">
              <w:rPr>
                <w:noProof/>
                <w:webHidden/>
              </w:rPr>
              <w:fldChar w:fldCharType="separate"/>
            </w:r>
            <w:r w:rsidR="00E31D06">
              <w:rPr>
                <w:noProof/>
                <w:webHidden/>
              </w:rPr>
              <w:t>15</w:t>
            </w:r>
            <w:r w:rsidR="00AA0909">
              <w:rPr>
                <w:noProof/>
                <w:webHidden/>
              </w:rPr>
              <w:fldChar w:fldCharType="end"/>
            </w:r>
          </w:hyperlink>
        </w:p>
        <w:p w:rsidR="00AA0909" w:rsidRDefault="00ED3B1B" w:rsidP="004718FA">
          <w:pPr>
            <w:pStyle w:val="TOC1"/>
            <w:rPr>
              <w:rFonts w:asciiTheme="minorHAnsi" w:eastAsiaTheme="minorEastAsia" w:hAnsiTheme="minorHAnsi" w:cstheme="minorBidi"/>
              <w:noProof/>
              <w:sz w:val="22"/>
              <w:szCs w:val="22"/>
            </w:rPr>
          </w:pPr>
          <w:hyperlink w:anchor="_Toc7531700" w:history="1">
            <w:r w:rsidR="00AA0909" w:rsidRPr="00685547">
              <w:rPr>
                <w:rStyle w:val="Hyperlink"/>
                <w:noProof/>
              </w:rPr>
              <w:t>Innovation</w:t>
            </w:r>
            <w:r w:rsidR="00AA0909">
              <w:rPr>
                <w:noProof/>
                <w:webHidden/>
              </w:rPr>
              <w:tab/>
            </w:r>
            <w:r w:rsidR="00AA0909">
              <w:rPr>
                <w:noProof/>
                <w:webHidden/>
              </w:rPr>
              <w:fldChar w:fldCharType="begin"/>
            </w:r>
            <w:r w:rsidR="00AA0909">
              <w:rPr>
                <w:noProof/>
                <w:webHidden/>
              </w:rPr>
              <w:instrText xml:space="preserve"> PAGEREF _Toc7531700 \h </w:instrText>
            </w:r>
            <w:r w:rsidR="00AA0909">
              <w:rPr>
                <w:noProof/>
                <w:webHidden/>
              </w:rPr>
            </w:r>
            <w:r w:rsidR="00AA0909">
              <w:rPr>
                <w:noProof/>
                <w:webHidden/>
              </w:rPr>
              <w:fldChar w:fldCharType="separate"/>
            </w:r>
            <w:r w:rsidR="00E31D06">
              <w:rPr>
                <w:noProof/>
                <w:webHidden/>
              </w:rPr>
              <w:t>16</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01" w:history="1">
            <w:r w:rsidR="00AA0909" w:rsidRPr="00685547">
              <w:rPr>
                <w:rStyle w:val="Hyperlink"/>
                <w:noProof/>
              </w:rPr>
              <w:t>Jeremy Gutsche</w:t>
            </w:r>
            <w:r w:rsidR="00AA0909">
              <w:rPr>
                <w:noProof/>
                <w:webHidden/>
              </w:rPr>
              <w:tab/>
            </w:r>
            <w:r w:rsidR="00AA0909">
              <w:rPr>
                <w:noProof/>
                <w:webHidden/>
              </w:rPr>
              <w:fldChar w:fldCharType="begin"/>
            </w:r>
            <w:r w:rsidR="00AA0909">
              <w:rPr>
                <w:noProof/>
                <w:webHidden/>
              </w:rPr>
              <w:instrText xml:space="preserve"> PAGEREF _Toc7531701 \h </w:instrText>
            </w:r>
            <w:r w:rsidR="00AA0909">
              <w:rPr>
                <w:noProof/>
                <w:webHidden/>
              </w:rPr>
            </w:r>
            <w:r w:rsidR="00AA0909">
              <w:rPr>
                <w:noProof/>
                <w:webHidden/>
              </w:rPr>
              <w:fldChar w:fldCharType="separate"/>
            </w:r>
            <w:r w:rsidR="00E31D06">
              <w:rPr>
                <w:noProof/>
                <w:webHidden/>
              </w:rPr>
              <w:t>16</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02" w:history="1">
            <w:r w:rsidR="00AA0909" w:rsidRPr="00685547">
              <w:rPr>
                <w:rStyle w:val="Hyperlink"/>
                <w:noProof/>
              </w:rPr>
              <w:t>Caleb Harper</w:t>
            </w:r>
            <w:r w:rsidR="00AA0909">
              <w:rPr>
                <w:noProof/>
                <w:webHidden/>
              </w:rPr>
              <w:tab/>
            </w:r>
            <w:r w:rsidR="00AA0909">
              <w:rPr>
                <w:noProof/>
                <w:webHidden/>
              </w:rPr>
              <w:fldChar w:fldCharType="begin"/>
            </w:r>
            <w:r w:rsidR="00AA0909">
              <w:rPr>
                <w:noProof/>
                <w:webHidden/>
              </w:rPr>
              <w:instrText xml:space="preserve"> PAGEREF _Toc7531702 \h </w:instrText>
            </w:r>
            <w:r w:rsidR="00AA0909">
              <w:rPr>
                <w:noProof/>
                <w:webHidden/>
              </w:rPr>
            </w:r>
            <w:r w:rsidR="00AA0909">
              <w:rPr>
                <w:noProof/>
                <w:webHidden/>
              </w:rPr>
              <w:fldChar w:fldCharType="separate"/>
            </w:r>
            <w:r w:rsidR="00E31D06">
              <w:rPr>
                <w:noProof/>
                <w:webHidden/>
              </w:rPr>
              <w:t>16</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03" w:history="1">
            <w:r w:rsidR="00AA0909" w:rsidRPr="00685547">
              <w:rPr>
                <w:rStyle w:val="Hyperlink"/>
                <w:noProof/>
              </w:rPr>
              <w:t>Josh Linkner</w:t>
            </w:r>
            <w:r w:rsidR="00AA0909">
              <w:rPr>
                <w:noProof/>
                <w:webHidden/>
              </w:rPr>
              <w:tab/>
            </w:r>
            <w:r w:rsidR="00AA0909">
              <w:rPr>
                <w:noProof/>
                <w:webHidden/>
              </w:rPr>
              <w:fldChar w:fldCharType="begin"/>
            </w:r>
            <w:r w:rsidR="00AA0909">
              <w:rPr>
                <w:noProof/>
                <w:webHidden/>
              </w:rPr>
              <w:instrText xml:space="preserve"> PAGEREF _Toc7531703 \h </w:instrText>
            </w:r>
            <w:r w:rsidR="00AA0909">
              <w:rPr>
                <w:noProof/>
                <w:webHidden/>
              </w:rPr>
            </w:r>
            <w:r w:rsidR="00AA0909">
              <w:rPr>
                <w:noProof/>
                <w:webHidden/>
              </w:rPr>
              <w:fldChar w:fldCharType="separate"/>
            </w:r>
            <w:r w:rsidR="00E31D06">
              <w:rPr>
                <w:noProof/>
                <w:webHidden/>
              </w:rPr>
              <w:t>17</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04" w:history="1">
            <w:r w:rsidR="00AA0909" w:rsidRPr="00685547">
              <w:rPr>
                <w:rStyle w:val="Hyperlink"/>
                <w:noProof/>
              </w:rPr>
              <w:t>John Rossman</w:t>
            </w:r>
            <w:r w:rsidR="00AA0909">
              <w:rPr>
                <w:noProof/>
                <w:webHidden/>
              </w:rPr>
              <w:tab/>
            </w:r>
            <w:r w:rsidR="00AA0909">
              <w:rPr>
                <w:noProof/>
                <w:webHidden/>
              </w:rPr>
              <w:fldChar w:fldCharType="begin"/>
            </w:r>
            <w:r w:rsidR="00AA0909">
              <w:rPr>
                <w:noProof/>
                <w:webHidden/>
              </w:rPr>
              <w:instrText xml:space="preserve"> PAGEREF _Toc7531704 \h </w:instrText>
            </w:r>
            <w:r w:rsidR="00AA0909">
              <w:rPr>
                <w:noProof/>
                <w:webHidden/>
              </w:rPr>
            </w:r>
            <w:r w:rsidR="00AA0909">
              <w:rPr>
                <w:noProof/>
                <w:webHidden/>
              </w:rPr>
              <w:fldChar w:fldCharType="separate"/>
            </w:r>
            <w:r w:rsidR="00E31D06">
              <w:rPr>
                <w:noProof/>
                <w:webHidden/>
              </w:rPr>
              <w:t>18</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05" w:history="1">
            <w:r w:rsidR="00AA0909" w:rsidRPr="00685547">
              <w:rPr>
                <w:rStyle w:val="Hyperlink"/>
                <w:noProof/>
              </w:rPr>
              <w:t>Peter Sheahan</w:t>
            </w:r>
            <w:r w:rsidR="00AA0909">
              <w:rPr>
                <w:noProof/>
                <w:webHidden/>
              </w:rPr>
              <w:tab/>
            </w:r>
            <w:r w:rsidR="00AA0909">
              <w:rPr>
                <w:noProof/>
                <w:webHidden/>
              </w:rPr>
              <w:fldChar w:fldCharType="begin"/>
            </w:r>
            <w:r w:rsidR="00AA0909">
              <w:rPr>
                <w:noProof/>
                <w:webHidden/>
              </w:rPr>
              <w:instrText xml:space="preserve"> PAGEREF _Toc7531705 \h </w:instrText>
            </w:r>
            <w:r w:rsidR="00AA0909">
              <w:rPr>
                <w:noProof/>
                <w:webHidden/>
              </w:rPr>
            </w:r>
            <w:r w:rsidR="00AA0909">
              <w:rPr>
                <w:noProof/>
                <w:webHidden/>
              </w:rPr>
              <w:fldChar w:fldCharType="separate"/>
            </w:r>
            <w:r w:rsidR="00E31D06">
              <w:rPr>
                <w:noProof/>
                <w:webHidden/>
              </w:rPr>
              <w:t>18</w:t>
            </w:r>
            <w:r w:rsidR="00AA0909">
              <w:rPr>
                <w:noProof/>
                <w:webHidden/>
              </w:rPr>
              <w:fldChar w:fldCharType="end"/>
            </w:r>
          </w:hyperlink>
        </w:p>
        <w:p w:rsidR="00AA0909" w:rsidRDefault="00ED3B1B" w:rsidP="004718FA">
          <w:pPr>
            <w:pStyle w:val="TOC1"/>
            <w:rPr>
              <w:rFonts w:asciiTheme="minorHAnsi" w:eastAsiaTheme="minorEastAsia" w:hAnsiTheme="minorHAnsi" w:cstheme="minorBidi"/>
              <w:noProof/>
              <w:sz w:val="22"/>
              <w:szCs w:val="22"/>
            </w:rPr>
          </w:pPr>
          <w:hyperlink w:anchor="_Toc7531706" w:history="1">
            <w:r w:rsidR="00AA0909" w:rsidRPr="00685547">
              <w:rPr>
                <w:rStyle w:val="Hyperlink"/>
                <w:noProof/>
              </w:rPr>
              <w:t>Leadership</w:t>
            </w:r>
            <w:r w:rsidR="00AA0909">
              <w:rPr>
                <w:noProof/>
                <w:webHidden/>
              </w:rPr>
              <w:tab/>
            </w:r>
            <w:r w:rsidR="00AA0909">
              <w:rPr>
                <w:noProof/>
                <w:webHidden/>
              </w:rPr>
              <w:fldChar w:fldCharType="begin"/>
            </w:r>
            <w:r w:rsidR="00AA0909">
              <w:rPr>
                <w:noProof/>
                <w:webHidden/>
              </w:rPr>
              <w:instrText xml:space="preserve"> PAGEREF _Toc7531706 \h </w:instrText>
            </w:r>
            <w:r w:rsidR="00AA0909">
              <w:rPr>
                <w:noProof/>
                <w:webHidden/>
              </w:rPr>
            </w:r>
            <w:r w:rsidR="00AA0909">
              <w:rPr>
                <w:noProof/>
                <w:webHidden/>
              </w:rPr>
              <w:fldChar w:fldCharType="separate"/>
            </w:r>
            <w:r w:rsidR="00E31D06">
              <w:rPr>
                <w:noProof/>
                <w:webHidden/>
              </w:rPr>
              <w:t>19</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07" w:history="1">
            <w:r w:rsidR="00AA0909" w:rsidRPr="00685547">
              <w:rPr>
                <w:rStyle w:val="Hyperlink"/>
                <w:noProof/>
              </w:rPr>
              <w:t>General John Allen</w:t>
            </w:r>
            <w:r w:rsidR="00AA0909">
              <w:rPr>
                <w:noProof/>
                <w:webHidden/>
              </w:rPr>
              <w:tab/>
            </w:r>
            <w:r w:rsidR="00AA0909">
              <w:rPr>
                <w:noProof/>
                <w:webHidden/>
              </w:rPr>
              <w:fldChar w:fldCharType="begin"/>
            </w:r>
            <w:r w:rsidR="00AA0909">
              <w:rPr>
                <w:noProof/>
                <w:webHidden/>
              </w:rPr>
              <w:instrText xml:space="preserve"> PAGEREF _Toc7531707 \h </w:instrText>
            </w:r>
            <w:r w:rsidR="00AA0909">
              <w:rPr>
                <w:noProof/>
                <w:webHidden/>
              </w:rPr>
            </w:r>
            <w:r w:rsidR="00AA0909">
              <w:rPr>
                <w:noProof/>
                <w:webHidden/>
              </w:rPr>
              <w:fldChar w:fldCharType="separate"/>
            </w:r>
            <w:r w:rsidR="00E31D06">
              <w:rPr>
                <w:noProof/>
                <w:webHidden/>
              </w:rPr>
              <w:t>19</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08" w:history="1">
            <w:r w:rsidR="00AA0909" w:rsidRPr="00685547">
              <w:rPr>
                <w:rStyle w:val="Hyperlink"/>
                <w:noProof/>
              </w:rPr>
              <w:t>Geoff Colvin</w:t>
            </w:r>
            <w:r w:rsidR="00AA0909">
              <w:rPr>
                <w:noProof/>
                <w:webHidden/>
              </w:rPr>
              <w:tab/>
            </w:r>
            <w:r w:rsidR="00AA0909">
              <w:rPr>
                <w:noProof/>
                <w:webHidden/>
              </w:rPr>
              <w:fldChar w:fldCharType="begin"/>
            </w:r>
            <w:r w:rsidR="00AA0909">
              <w:rPr>
                <w:noProof/>
                <w:webHidden/>
              </w:rPr>
              <w:instrText xml:space="preserve"> PAGEREF _Toc7531708 \h </w:instrText>
            </w:r>
            <w:r w:rsidR="00AA0909">
              <w:rPr>
                <w:noProof/>
                <w:webHidden/>
              </w:rPr>
            </w:r>
            <w:r w:rsidR="00AA0909">
              <w:rPr>
                <w:noProof/>
                <w:webHidden/>
              </w:rPr>
              <w:fldChar w:fldCharType="separate"/>
            </w:r>
            <w:r w:rsidR="00E31D06">
              <w:rPr>
                <w:noProof/>
                <w:webHidden/>
              </w:rPr>
              <w:t>20</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09" w:history="1">
            <w:r w:rsidR="00AA0909" w:rsidRPr="00685547">
              <w:rPr>
                <w:rStyle w:val="Hyperlink"/>
                <w:noProof/>
              </w:rPr>
              <w:t>Simon Sinek</w:t>
            </w:r>
            <w:r w:rsidR="00AA0909">
              <w:rPr>
                <w:noProof/>
                <w:webHidden/>
              </w:rPr>
              <w:tab/>
            </w:r>
            <w:r w:rsidR="00AA0909">
              <w:rPr>
                <w:noProof/>
                <w:webHidden/>
              </w:rPr>
              <w:fldChar w:fldCharType="begin"/>
            </w:r>
            <w:r w:rsidR="00AA0909">
              <w:rPr>
                <w:noProof/>
                <w:webHidden/>
              </w:rPr>
              <w:instrText xml:space="preserve"> PAGEREF _Toc7531709 \h </w:instrText>
            </w:r>
            <w:r w:rsidR="00AA0909">
              <w:rPr>
                <w:noProof/>
                <w:webHidden/>
              </w:rPr>
            </w:r>
            <w:r w:rsidR="00AA0909">
              <w:rPr>
                <w:noProof/>
                <w:webHidden/>
              </w:rPr>
              <w:fldChar w:fldCharType="separate"/>
            </w:r>
            <w:r w:rsidR="00E31D06">
              <w:rPr>
                <w:noProof/>
                <w:webHidden/>
              </w:rPr>
              <w:t>20</w:t>
            </w:r>
            <w:r w:rsidR="00AA0909">
              <w:rPr>
                <w:noProof/>
                <w:webHidden/>
              </w:rPr>
              <w:fldChar w:fldCharType="end"/>
            </w:r>
          </w:hyperlink>
        </w:p>
        <w:p w:rsidR="00AA0909" w:rsidRDefault="00ED3B1B" w:rsidP="004718FA">
          <w:pPr>
            <w:pStyle w:val="TOC1"/>
            <w:rPr>
              <w:rFonts w:asciiTheme="minorHAnsi" w:eastAsiaTheme="minorEastAsia" w:hAnsiTheme="minorHAnsi" w:cstheme="minorBidi"/>
              <w:noProof/>
              <w:sz w:val="22"/>
              <w:szCs w:val="22"/>
            </w:rPr>
          </w:pPr>
          <w:hyperlink w:anchor="_Toc7531710" w:history="1">
            <w:r w:rsidR="00AA0909" w:rsidRPr="00685547">
              <w:rPr>
                <w:rStyle w:val="Hyperlink"/>
                <w:noProof/>
              </w:rPr>
              <w:t>Sustainability</w:t>
            </w:r>
            <w:r w:rsidR="00AA0909">
              <w:rPr>
                <w:noProof/>
                <w:webHidden/>
              </w:rPr>
              <w:tab/>
            </w:r>
            <w:r w:rsidR="00AA0909">
              <w:rPr>
                <w:noProof/>
                <w:webHidden/>
              </w:rPr>
              <w:fldChar w:fldCharType="begin"/>
            </w:r>
            <w:r w:rsidR="00AA0909">
              <w:rPr>
                <w:noProof/>
                <w:webHidden/>
              </w:rPr>
              <w:instrText xml:space="preserve"> PAGEREF _Toc7531710 \h </w:instrText>
            </w:r>
            <w:r w:rsidR="00AA0909">
              <w:rPr>
                <w:noProof/>
                <w:webHidden/>
              </w:rPr>
            </w:r>
            <w:r w:rsidR="00AA0909">
              <w:rPr>
                <w:noProof/>
                <w:webHidden/>
              </w:rPr>
              <w:fldChar w:fldCharType="separate"/>
            </w:r>
            <w:r w:rsidR="00E31D06">
              <w:rPr>
                <w:noProof/>
                <w:webHidden/>
              </w:rPr>
              <w:t>21</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11" w:history="1">
            <w:r w:rsidR="00AA0909" w:rsidRPr="00685547">
              <w:rPr>
                <w:rStyle w:val="Hyperlink"/>
                <w:noProof/>
              </w:rPr>
              <w:t>Frank Sesno</w:t>
            </w:r>
            <w:r w:rsidR="00AA0909">
              <w:rPr>
                <w:noProof/>
                <w:webHidden/>
              </w:rPr>
              <w:tab/>
            </w:r>
            <w:r w:rsidR="00AA0909">
              <w:rPr>
                <w:noProof/>
                <w:webHidden/>
              </w:rPr>
              <w:fldChar w:fldCharType="begin"/>
            </w:r>
            <w:r w:rsidR="00AA0909">
              <w:rPr>
                <w:noProof/>
                <w:webHidden/>
              </w:rPr>
              <w:instrText xml:space="preserve"> PAGEREF _Toc7531711 \h </w:instrText>
            </w:r>
            <w:r w:rsidR="00AA0909">
              <w:rPr>
                <w:noProof/>
                <w:webHidden/>
              </w:rPr>
            </w:r>
            <w:r w:rsidR="00AA0909">
              <w:rPr>
                <w:noProof/>
                <w:webHidden/>
              </w:rPr>
              <w:fldChar w:fldCharType="separate"/>
            </w:r>
            <w:r w:rsidR="00E31D06">
              <w:rPr>
                <w:noProof/>
                <w:webHidden/>
              </w:rPr>
              <w:t>21</w:t>
            </w:r>
            <w:r w:rsidR="00AA0909">
              <w:rPr>
                <w:noProof/>
                <w:webHidden/>
              </w:rPr>
              <w:fldChar w:fldCharType="end"/>
            </w:r>
          </w:hyperlink>
        </w:p>
        <w:p w:rsidR="00AA0909" w:rsidRDefault="00ED3B1B" w:rsidP="004718FA">
          <w:pPr>
            <w:pStyle w:val="TOC2"/>
            <w:rPr>
              <w:rFonts w:asciiTheme="minorHAnsi" w:eastAsiaTheme="minorEastAsia" w:hAnsiTheme="minorHAnsi" w:cstheme="minorBidi"/>
              <w:noProof/>
              <w:sz w:val="22"/>
              <w:szCs w:val="22"/>
            </w:rPr>
          </w:pPr>
          <w:hyperlink w:anchor="_Toc7531712" w:history="1">
            <w:r w:rsidR="00AA0909" w:rsidRPr="00685547">
              <w:rPr>
                <w:rStyle w:val="Hyperlink"/>
                <w:noProof/>
              </w:rPr>
              <w:t>Frank Mitloehner</w:t>
            </w:r>
            <w:r w:rsidR="00AA0909">
              <w:rPr>
                <w:noProof/>
                <w:webHidden/>
              </w:rPr>
              <w:tab/>
            </w:r>
            <w:r w:rsidR="00AA0909">
              <w:rPr>
                <w:noProof/>
                <w:webHidden/>
              </w:rPr>
              <w:fldChar w:fldCharType="begin"/>
            </w:r>
            <w:r w:rsidR="00AA0909">
              <w:rPr>
                <w:noProof/>
                <w:webHidden/>
              </w:rPr>
              <w:instrText xml:space="preserve"> PAGEREF _Toc7531712 \h </w:instrText>
            </w:r>
            <w:r w:rsidR="00AA0909">
              <w:rPr>
                <w:noProof/>
                <w:webHidden/>
              </w:rPr>
            </w:r>
            <w:r w:rsidR="00AA0909">
              <w:rPr>
                <w:noProof/>
                <w:webHidden/>
              </w:rPr>
              <w:fldChar w:fldCharType="separate"/>
            </w:r>
            <w:r w:rsidR="00E31D06">
              <w:rPr>
                <w:noProof/>
                <w:webHidden/>
              </w:rPr>
              <w:t>21</w:t>
            </w:r>
            <w:r w:rsidR="00AA0909">
              <w:rPr>
                <w:noProof/>
                <w:webHidden/>
              </w:rPr>
              <w:fldChar w:fldCharType="end"/>
            </w:r>
          </w:hyperlink>
        </w:p>
        <w:p w:rsidR="002F4B80" w:rsidRDefault="002F4B80" w:rsidP="004718FA">
          <w:r>
            <w:rPr>
              <w:noProof/>
            </w:rPr>
            <w:lastRenderedPageBreak/>
            <w:fldChar w:fldCharType="end"/>
          </w:r>
        </w:p>
      </w:sdtContent>
    </w:sdt>
    <w:p w:rsidR="00F515B6" w:rsidRDefault="00F515B6" w:rsidP="004718FA"/>
    <w:p w:rsidR="000F56B0" w:rsidRDefault="000F56B0" w:rsidP="004718FA">
      <w:r>
        <w:br w:type="page"/>
      </w:r>
      <w:bookmarkStart w:id="0" w:name="_GoBack"/>
      <w:bookmarkEnd w:id="0"/>
    </w:p>
    <w:p w:rsidR="00AA0909" w:rsidRPr="00AA0909" w:rsidRDefault="00AA0909" w:rsidP="004718FA">
      <w:pPr>
        <w:pStyle w:val="Heading1"/>
      </w:pPr>
      <w:bookmarkStart w:id="1" w:name="_Toc7531678"/>
      <w:r w:rsidRPr="00AA0909">
        <w:lastRenderedPageBreak/>
        <w:t>Preliminary Agenda (as of April 30, 2019)</w:t>
      </w:r>
      <w:bookmarkEnd w:id="1"/>
    </w:p>
    <w:p w:rsidR="00AA0909" w:rsidRPr="00AA0909" w:rsidRDefault="00AA0909" w:rsidP="004718FA">
      <w:r w:rsidRPr="00AA0909">
        <w:t>USDEC Board of Directors and Membership Meeting</w:t>
      </w:r>
    </w:p>
    <w:p w:rsidR="00AA0909" w:rsidRPr="00AA0909" w:rsidRDefault="00AA0909" w:rsidP="004718FA">
      <w:r w:rsidRPr="00AA0909">
        <w:t>Oct. 14-15, 2019</w:t>
      </w:r>
    </w:p>
    <w:p w:rsidR="00AA0909" w:rsidRPr="00AA0909" w:rsidRDefault="00AA0909" w:rsidP="004718FA">
      <w:r w:rsidRPr="00AA0909">
        <w:t xml:space="preserve">Swissotel, 345 East Upper Wacker Drive, Chicago </w:t>
      </w:r>
    </w:p>
    <w:p w:rsidR="00AA0909" w:rsidRPr="00AA0909" w:rsidRDefault="00AA0909" w:rsidP="004718FA"/>
    <w:p w:rsidR="00AA0909" w:rsidRPr="00AA0909" w:rsidRDefault="00AA0909" w:rsidP="004718FA">
      <w:r w:rsidRPr="00AA0909">
        <w:t>Monday, Oct. 14</w:t>
      </w:r>
    </w:p>
    <w:p w:rsidR="00AA0909" w:rsidRPr="00AA0909" w:rsidRDefault="00AA0909" w:rsidP="004718FA"/>
    <w:p w:rsidR="00420550" w:rsidRPr="00AA0909" w:rsidRDefault="00420550" w:rsidP="004718FA"/>
    <w:p w:rsidR="00AA0909" w:rsidRPr="00AA0909" w:rsidRDefault="00AA0909" w:rsidP="004718FA">
      <w:r w:rsidRPr="00AA0909">
        <w:t xml:space="preserve">4:00 – 5:30 </w:t>
      </w:r>
      <w:r w:rsidRPr="00AA0909">
        <w:tab/>
      </w:r>
      <w:r w:rsidRPr="00AA0909">
        <w:tab/>
        <w:t>Trade Policy Committee Meeting</w:t>
      </w:r>
    </w:p>
    <w:p w:rsidR="00AA0909" w:rsidRPr="00AA0909" w:rsidRDefault="00AA0909" w:rsidP="004718FA"/>
    <w:p w:rsidR="00AA0909" w:rsidRPr="00AA0909" w:rsidRDefault="00AA0909" w:rsidP="004718FA">
      <w:r w:rsidRPr="00AA0909">
        <w:t>Tuesday, Oct. 15</w:t>
      </w:r>
    </w:p>
    <w:p w:rsidR="00AA0909" w:rsidRPr="00AA0909" w:rsidRDefault="00AA0909" w:rsidP="004718FA"/>
    <w:p w:rsidR="00AA0909" w:rsidRPr="00AA0909" w:rsidRDefault="00AA0909" w:rsidP="004718FA">
      <w:r w:rsidRPr="00AA0909">
        <w:t>8:00 – 8:15</w:t>
      </w:r>
      <w:r w:rsidRPr="00AA0909">
        <w:tab/>
      </w:r>
      <w:r w:rsidRPr="00AA0909">
        <w:tab/>
        <w:t>Call to Order and Opening Business</w:t>
      </w:r>
    </w:p>
    <w:p w:rsidR="00AA0909" w:rsidRPr="00AA0909" w:rsidRDefault="00AA0909" w:rsidP="004718FA">
      <w:r w:rsidRPr="00AA0909">
        <w:t>Paul Rovey, USDEC Chairman</w:t>
      </w:r>
    </w:p>
    <w:p w:rsidR="00AA0909" w:rsidRPr="00AA0909" w:rsidRDefault="00AA0909" w:rsidP="004718FA"/>
    <w:p w:rsidR="00AA0909" w:rsidRPr="00AA0909" w:rsidRDefault="00AA0909" w:rsidP="004718FA">
      <w:r w:rsidRPr="00AA0909">
        <w:t>8:15 – 8:30</w:t>
      </w:r>
      <w:r w:rsidRPr="00AA0909">
        <w:tab/>
      </w:r>
      <w:r w:rsidRPr="00AA0909">
        <w:tab/>
        <w:t>Welcome and Opening Remarks</w:t>
      </w:r>
    </w:p>
    <w:p w:rsidR="00AA0909" w:rsidRPr="00AA0909" w:rsidRDefault="00AA0909" w:rsidP="004718FA">
      <w:r w:rsidRPr="00AA0909">
        <w:t>Tom Vilsack, president and chief executive officer, USDEC</w:t>
      </w:r>
    </w:p>
    <w:p w:rsidR="00AA0909" w:rsidRPr="00AA0909" w:rsidRDefault="00AA0909" w:rsidP="004718FA"/>
    <w:p w:rsidR="00AA0909" w:rsidRPr="00AA0909" w:rsidRDefault="00AA0909" w:rsidP="004718FA">
      <w:r w:rsidRPr="00AA0909">
        <w:t>8:30 – 8:45</w:t>
      </w:r>
      <w:r w:rsidRPr="00AA0909">
        <w:tab/>
      </w:r>
      <w:r w:rsidRPr="00AA0909">
        <w:tab/>
        <w:t xml:space="preserve">Presentation, Tom </w:t>
      </w:r>
      <w:proofErr w:type="spellStart"/>
      <w:r w:rsidRPr="00AA0909">
        <w:t>Camerlo</w:t>
      </w:r>
      <w:proofErr w:type="spellEnd"/>
      <w:r w:rsidRPr="00AA0909">
        <w:t xml:space="preserve">, </w:t>
      </w:r>
      <w:r w:rsidRPr="00AA0909">
        <w:rPr>
          <w:i/>
        </w:rPr>
        <w:t xml:space="preserve">Dairy Foods </w:t>
      </w:r>
      <w:r w:rsidRPr="00AA0909">
        <w:t>Exporter of the Year Award</w:t>
      </w:r>
    </w:p>
    <w:p w:rsidR="00AA0909" w:rsidRPr="00AA0909" w:rsidRDefault="00AA0909" w:rsidP="004718FA">
      <w:r w:rsidRPr="00AA0909">
        <w:t>Kathie Canning, editor, Dairy Foods magazine (TBC)</w:t>
      </w:r>
    </w:p>
    <w:p w:rsidR="00AA0909" w:rsidRPr="00AA0909" w:rsidRDefault="00AA0909" w:rsidP="004718FA"/>
    <w:p w:rsidR="00AA0909" w:rsidRPr="00AA0909" w:rsidRDefault="00AA0909" w:rsidP="004718FA">
      <w:r w:rsidRPr="00420550">
        <w:rPr>
          <w:highlight w:val="yellow"/>
        </w:rPr>
        <w:t>8:45– 9:45</w:t>
      </w:r>
      <w:r w:rsidRPr="00420550">
        <w:rPr>
          <w:highlight w:val="yellow"/>
        </w:rPr>
        <w:tab/>
      </w:r>
      <w:r w:rsidR="00420550" w:rsidRPr="00420550">
        <w:rPr>
          <w:highlight w:val="yellow"/>
        </w:rPr>
        <w:tab/>
      </w:r>
      <w:r w:rsidRPr="00420550">
        <w:rPr>
          <w:highlight w:val="yellow"/>
        </w:rPr>
        <w:t>Keynote Speaker</w:t>
      </w:r>
    </w:p>
    <w:p w:rsidR="00AA0909" w:rsidRPr="00AA0909" w:rsidRDefault="00AA0909" w:rsidP="004718FA">
      <w:pPr>
        <w:rPr>
          <w:i/>
        </w:rPr>
      </w:pPr>
      <w:r w:rsidRPr="00AA0909">
        <w:t>Speaker TBD</w:t>
      </w:r>
    </w:p>
    <w:p w:rsidR="00AA0909" w:rsidRPr="00AA0909" w:rsidRDefault="00AA0909" w:rsidP="004718FA">
      <w:pPr>
        <w:rPr>
          <w:i/>
        </w:rPr>
      </w:pPr>
      <w:r w:rsidRPr="00AA0909">
        <w:t xml:space="preserve">Tom Vilsack, USDEC </w:t>
      </w:r>
      <w:r w:rsidRPr="00AA0909">
        <w:rPr>
          <w:i/>
        </w:rPr>
        <w:t>(moderator)</w:t>
      </w:r>
    </w:p>
    <w:p w:rsidR="00AA0909" w:rsidRPr="00AA0909" w:rsidRDefault="00AA0909" w:rsidP="004718FA"/>
    <w:p w:rsidR="00AA0909" w:rsidRPr="00AA0909" w:rsidRDefault="00AA0909" w:rsidP="004718FA">
      <w:r w:rsidRPr="00AA0909">
        <w:t>9:45 – 10:00</w:t>
      </w:r>
      <w:r w:rsidRPr="00AA0909">
        <w:tab/>
        <w:t>Break</w:t>
      </w:r>
    </w:p>
    <w:p w:rsidR="00AA0909" w:rsidRPr="00AA0909" w:rsidRDefault="00AA0909" w:rsidP="004718FA"/>
    <w:p w:rsidR="00B03485" w:rsidRPr="00B03485" w:rsidRDefault="00AA0909" w:rsidP="004718FA">
      <w:pPr>
        <w:rPr>
          <w:highlight w:val="yellow"/>
        </w:rPr>
      </w:pPr>
      <w:r w:rsidRPr="00420550">
        <w:rPr>
          <w:highlight w:val="yellow"/>
        </w:rPr>
        <w:t>9:45 – 10:45</w:t>
      </w:r>
      <w:r w:rsidRPr="00AA0909">
        <w:tab/>
      </w:r>
      <w:r w:rsidRPr="00AA0909">
        <w:tab/>
      </w:r>
      <w:r w:rsidR="00B03485">
        <w:rPr>
          <w:highlight w:val="yellow"/>
        </w:rPr>
        <w:t>CEO</w:t>
      </w:r>
      <w:r w:rsidRPr="00420550">
        <w:rPr>
          <w:highlight w:val="yellow"/>
        </w:rPr>
        <w:t xml:space="preserve"> Sessio</w:t>
      </w:r>
      <w:r w:rsidR="00B03485">
        <w:rPr>
          <w:highlight w:val="yellow"/>
        </w:rPr>
        <w:t>n</w:t>
      </w:r>
    </w:p>
    <w:p w:rsidR="00AA0909" w:rsidRPr="00AA0909" w:rsidRDefault="00B03485" w:rsidP="004718FA">
      <w:pPr>
        <w:rPr>
          <w:i/>
        </w:rPr>
      </w:pPr>
      <w:r>
        <w:t>CEOs</w:t>
      </w:r>
    </w:p>
    <w:p w:rsidR="00AA0909" w:rsidRPr="00AA0909" w:rsidRDefault="00B03485" w:rsidP="004718FA">
      <w:pPr>
        <w:rPr>
          <w:i/>
        </w:rPr>
      </w:pPr>
      <w:r>
        <w:t>Secretary Vilsack</w:t>
      </w:r>
      <w:r w:rsidR="00AA0909" w:rsidRPr="00AA0909">
        <w:t xml:space="preserve">, </w:t>
      </w:r>
      <w:r w:rsidR="00AA0909" w:rsidRPr="00AA0909">
        <w:rPr>
          <w:i/>
        </w:rPr>
        <w:t>(moderator)</w:t>
      </w:r>
    </w:p>
    <w:p w:rsidR="00AA0909" w:rsidRPr="00AA0909" w:rsidRDefault="00AA0909" w:rsidP="004718FA"/>
    <w:p w:rsidR="00AA0909" w:rsidRPr="00AA0909" w:rsidRDefault="00AA0909" w:rsidP="004718FA">
      <w:r w:rsidRPr="00AA0909">
        <w:lastRenderedPageBreak/>
        <w:t>10:45 – 11:45</w:t>
      </w:r>
      <w:r w:rsidRPr="00AA0909">
        <w:tab/>
        <w:t xml:space="preserve">Global Dairy Market Outlook </w:t>
      </w:r>
    </w:p>
    <w:p w:rsidR="00AA0909" w:rsidRPr="00AA0909" w:rsidRDefault="00AA0909" w:rsidP="004718FA">
      <w:pPr>
        <w:rPr>
          <w:i/>
        </w:rPr>
      </w:pPr>
      <w:r w:rsidRPr="00AA0909">
        <w:t xml:space="preserve">Marc Beck, executive vice president, USDEC </w:t>
      </w:r>
      <w:r w:rsidRPr="00AA0909">
        <w:rPr>
          <w:i/>
        </w:rPr>
        <w:t>(moderator)</w:t>
      </w:r>
    </w:p>
    <w:p w:rsidR="00AA0909" w:rsidRPr="00AA0909" w:rsidRDefault="00AA0909" w:rsidP="004718FA">
      <w:r w:rsidRPr="00AA0909">
        <w:tab/>
      </w:r>
    </w:p>
    <w:p w:rsidR="00AA0909" w:rsidRDefault="00AA0909" w:rsidP="004718FA">
      <w:r w:rsidRPr="00AA0909">
        <w:t>11:45 – 1:00</w:t>
      </w:r>
      <w:r w:rsidRPr="00AA0909">
        <w:tab/>
        <w:t>Lunch</w:t>
      </w:r>
    </w:p>
    <w:p w:rsidR="002D6237" w:rsidRDefault="002D6237" w:rsidP="004718FA"/>
    <w:p w:rsidR="002D6237" w:rsidRPr="00AA0909" w:rsidRDefault="002D6237" w:rsidP="004718FA">
      <w:r>
        <w:rPr>
          <w:highlight w:val="yellow"/>
        </w:rPr>
        <w:t>1:00</w:t>
      </w:r>
      <w:r w:rsidRPr="00420550">
        <w:rPr>
          <w:highlight w:val="yellow"/>
        </w:rPr>
        <w:t xml:space="preserve"> – </w:t>
      </w:r>
      <w:r>
        <w:rPr>
          <w:highlight w:val="yellow"/>
        </w:rPr>
        <w:t>2</w:t>
      </w:r>
      <w:r w:rsidRPr="00420550">
        <w:rPr>
          <w:highlight w:val="yellow"/>
        </w:rPr>
        <w:t>:</w:t>
      </w:r>
      <w:r>
        <w:rPr>
          <w:highlight w:val="yellow"/>
        </w:rPr>
        <w:t>00</w:t>
      </w:r>
      <w:r w:rsidRPr="00420550">
        <w:rPr>
          <w:highlight w:val="yellow"/>
        </w:rPr>
        <w:tab/>
      </w:r>
      <w:r>
        <w:rPr>
          <w:highlight w:val="yellow"/>
        </w:rPr>
        <w:t>CMAB Research</w:t>
      </w:r>
      <w:r w:rsidRPr="00420550">
        <w:rPr>
          <w:highlight w:val="yellow"/>
        </w:rPr>
        <w:t xml:space="preserve"> Session</w:t>
      </w:r>
      <w:r w:rsidRPr="00AA0909">
        <w:t xml:space="preserve"> </w:t>
      </w:r>
    </w:p>
    <w:p w:rsidR="002D6237" w:rsidRPr="00AA0909" w:rsidRDefault="002D6237" w:rsidP="004718FA">
      <w:r w:rsidRPr="00AA0909">
        <w:t>TBD</w:t>
      </w:r>
    </w:p>
    <w:p w:rsidR="002D6237" w:rsidRPr="00AA0909" w:rsidRDefault="002D6237" w:rsidP="004718FA"/>
    <w:p w:rsidR="002D6237" w:rsidRDefault="00EF266F" w:rsidP="004718FA">
      <w:pPr>
        <w:rPr>
          <w:highlight w:val="yellow"/>
        </w:rPr>
      </w:pPr>
      <w:r>
        <w:rPr>
          <w:highlight w:val="yellow"/>
        </w:rPr>
        <w:t>2</w:t>
      </w:r>
      <w:r w:rsidR="00434262" w:rsidRPr="00420550">
        <w:rPr>
          <w:highlight w:val="yellow"/>
        </w:rPr>
        <w:t>:</w:t>
      </w:r>
      <w:r>
        <w:rPr>
          <w:highlight w:val="yellow"/>
        </w:rPr>
        <w:t>00</w:t>
      </w:r>
      <w:r w:rsidR="00434262" w:rsidRPr="00420550">
        <w:rPr>
          <w:highlight w:val="yellow"/>
        </w:rPr>
        <w:t xml:space="preserve"> – </w:t>
      </w:r>
      <w:r>
        <w:rPr>
          <w:highlight w:val="yellow"/>
        </w:rPr>
        <w:t>3</w:t>
      </w:r>
      <w:r w:rsidR="00434262" w:rsidRPr="00420550">
        <w:rPr>
          <w:highlight w:val="yellow"/>
        </w:rPr>
        <w:t>:</w:t>
      </w:r>
      <w:r>
        <w:rPr>
          <w:highlight w:val="yellow"/>
        </w:rPr>
        <w:t>00</w:t>
      </w:r>
      <w:r w:rsidR="00434262" w:rsidRPr="00420550">
        <w:rPr>
          <w:highlight w:val="yellow"/>
        </w:rPr>
        <w:t xml:space="preserve"> </w:t>
      </w:r>
      <w:r w:rsidR="00434262" w:rsidRPr="00420550">
        <w:rPr>
          <w:highlight w:val="yellow"/>
        </w:rPr>
        <w:tab/>
        <w:t>Trade Policy Session</w:t>
      </w:r>
    </w:p>
    <w:p w:rsidR="00434262" w:rsidRDefault="00434262" w:rsidP="004718FA"/>
    <w:p w:rsidR="002D6237" w:rsidRPr="00AA0909" w:rsidRDefault="00EF266F" w:rsidP="004718FA">
      <w:r>
        <w:t>3</w:t>
      </w:r>
      <w:r w:rsidR="002D6237" w:rsidRPr="00AA0909">
        <w:t>:</w:t>
      </w:r>
      <w:r>
        <w:t>0</w:t>
      </w:r>
      <w:r w:rsidR="002D6237" w:rsidRPr="00AA0909">
        <w:t xml:space="preserve">0 – </w:t>
      </w:r>
      <w:r>
        <w:t>3</w:t>
      </w:r>
      <w:r w:rsidR="002D6237" w:rsidRPr="00AA0909">
        <w:t>:</w:t>
      </w:r>
      <w:r>
        <w:t>1</w:t>
      </w:r>
      <w:r w:rsidR="002D6237" w:rsidRPr="00AA0909">
        <w:t>5</w:t>
      </w:r>
      <w:r w:rsidR="002D6237" w:rsidRPr="00AA0909">
        <w:tab/>
        <w:t>Break</w:t>
      </w:r>
    </w:p>
    <w:p w:rsidR="00AA0909" w:rsidRPr="00AA0909" w:rsidRDefault="00AA0909" w:rsidP="004718FA">
      <w:r w:rsidRPr="00AA0909">
        <w:tab/>
      </w:r>
      <w:r w:rsidRPr="00AA0909">
        <w:tab/>
      </w:r>
    </w:p>
    <w:p w:rsidR="00AA0909" w:rsidRPr="00AA0909" w:rsidRDefault="00EF266F" w:rsidP="004718FA">
      <w:r>
        <w:t>3</w:t>
      </w:r>
      <w:r w:rsidR="00AA0909" w:rsidRPr="00AA0909">
        <w:t>:</w:t>
      </w:r>
      <w:r>
        <w:t>1</w:t>
      </w:r>
      <w:r w:rsidR="002D6237">
        <w:t>5</w:t>
      </w:r>
      <w:r w:rsidR="00AA0909" w:rsidRPr="00AA0909">
        <w:t xml:space="preserve"> – </w:t>
      </w:r>
      <w:r w:rsidR="002D6237">
        <w:t>3:</w:t>
      </w:r>
      <w:r>
        <w:t>4</w:t>
      </w:r>
      <w:r w:rsidR="002D6237">
        <w:t>5</w:t>
      </w:r>
      <w:r w:rsidR="00AA0909" w:rsidRPr="00AA0909">
        <w:tab/>
        <w:t>Market Access and Trade Policy Update</w:t>
      </w:r>
    </w:p>
    <w:p w:rsidR="00AA0909" w:rsidRPr="00AA0909" w:rsidRDefault="00AA0909" w:rsidP="004718FA"/>
    <w:p w:rsidR="00AA0909" w:rsidRPr="00AA0909" w:rsidRDefault="00AA0909" w:rsidP="004718FA">
      <w:pPr>
        <w:pStyle w:val="ListParagraph"/>
        <w:numPr>
          <w:ilvl w:val="3"/>
          <w:numId w:val="4"/>
        </w:numPr>
      </w:pPr>
      <w:r w:rsidRPr="00AA0909">
        <w:t>Shawna Morris, vice president of trade policy, USDEC</w:t>
      </w:r>
    </w:p>
    <w:p w:rsidR="00AA0909" w:rsidRPr="00AA0909" w:rsidRDefault="00AA0909" w:rsidP="004718FA">
      <w:pPr>
        <w:pStyle w:val="ListParagraph"/>
        <w:numPr>
          <w:ilvl w:val="3"/>
          <w:numId w:val="4"/>
        </w:numPr>
      </w:pPr>
      <w:r w:rsidRPr="00AA0909">
        <w:t>Jonathan Gardner, senior vice president of market access and regulatory affairs, USDEC</w:t>
      </w:r>
    </w:p>
    <w:p w:rsidR="00AA0909" w:rsidRPr="00AA0909" w:rsidRDefault="00AA0909" w:rsidP="004718FA"/>
    <w:p w:rsidR="00AA0909" w:rsidRPr="00AA0909" w:rsidRDefault="00AA0909" w:rsidP="004718FA"/>
    <w:p w:rsidR="00AA0909" w:rsidRPr="00AA0909" w:rsidRDefault="00AA0909" w:rsidP="004718FA"/>
    <w:p w:rsidR="00AA0909" w:rsidRPr="00AA0909" w:rsidRDefault="00EF266F" w:rsidP="004718FA">
      <w:r>
        <w:t>3</w:t>
      </w:r>
      <w:r w:rsidR="00AA0909" w:rsidRPr="00AA0909">
        <w:t>:</w:t>
      </w:r>
      <w:r>
        <w:t>4</w:t>
      </w:r>
      <w:r w:rsidR="002D6237">
        <w:t>5</w:t>
      </w:r>
      <w:r w:rsidR="00AA0909" w:rsidRPr="00AA0909">
        <w:t xml:space="preserve"> – 4:</w:t>
      </w:r>
      <w:r>
        <w:t>00</w:t>
      </w:r>
      <w:r w:rsidR="00AA0909" w:rsidRPr="00AA0909">
        <w:tab/>
        <w:t>Leadership Elections</w:t>
      </w:r>
    </w:p>
    <w:p w:rsidR="00AA0909" w:rsidRPr="00AA0909" w:rsidRDefault="00AA0909" w:rsidP="004718FA"/>
    <w:p w:rsidR="00AA0909" w:rsidRPr="00AA0909" w:rsidRDefault="00AA0909" w:rsidP="004718FA">
      <w:r w:rsidRPr="00AA0909">
        <w:t>4:</w:t>
      </w:r>
      <w:r w:rsidR="00EF266F">
        <w:t>15</w:t>
      </w:r>
      <w:r w:rsidRPr="00AA0909">
        <w:t xml:space="preserve"> – 4:</w:t>
      </w:r>
      <w:r w:rsidR="00EF266F">
        <w:t>30</w:t>
      </w:r>
      <w:r w:rsidRPr="00AA0909">
        <w:tab/>
        <w:t>Action, 2020 Business Plan</w:t>
      </w:r>
    </w:p>
    <w:p w:rsidR="00AA0909" w:rsidRPr="00AA0909" w:rsidRDefault="00AA0909" w:rsidP="004718FA"/>
    <w:p w:rsidR="00AA0909" w:rsidRPr="00AA0909" w:rsidRDefault="00AA0909" w:rsidP="004718FA">
      <w:r w:rsidRPr="00AA0909">
        <w:t>4:</w:t>
      </w:r>
      <w:r w:rsidR="00EF266F">
        <w:t>30</w:t>
      </w:r>
      <w:r w:rsidRPr="00AA0909">
        <w:tab/>
        <w:t>Adjournment</w:t>
      </w:r>
    </w:p>
    <w:p w:rsidR="00AA0909" w:rsidRPr="00AA0909" w:rsidRDefault="00AA0909" w:rsidP="004718FA"/>
    <w:p w:rsidR="00AA0909" w:rsidRPr="00AA0909" w:rsidRDefault="00AA0909" w:rsidP="004718FA">
      <w:r w:rsidRPr="00AA0909">
        <w:t>5:00 – 6:30</w:t>
      </w:r>
      <w:r w:rsidRPr="00AA0909">
        <w:tab/>
        <w:t xml:space="preserve">Reception </w:t>
      </w:r>
    </w:p>
    <w:p w:rsidR="00AA0909" w:rsidRPr="00AA0909" w:rsidRDefault="00AA0909" w:rsidP="004718FA"/>
    <w:p w:rsidR="00AA0909" w:rsidRPr="004718FA" w:rsidRDefault="004718FA" w:rsidP="004718FA">
      <w:r w:rsidRPr="004718FA">
        <w:t>Wednesday, Oct. 16</w:t>
      </w:r>
    </w:p>
    <w:p w:rsidR="004718FA" w:rsidRDefault="004718FA" w:rsidP="004718FA">
      <w:r w:rsidRPr="00420550">
        <w:rPr>
          <w:highlight w:val="yellow"/>
        </w:rPr>
        <w:t>TBD</w:t>
      </w:r>
      <w:r w:rsidRPr="00420550">
        <w:rPr>
          <w:highlight w:val="yellow"/>
        </w:rPr>
        <w:tab/>
        <w:t>Halal Workshop</w:t>
      </w:r>
    </w:p>
    <w:p w:rsidR="00420550" w:rsidRDefault="00420550" w:rsidP="004718FA">
      <w:pPr>
        <w:rPr>
          <w:sz w:val="28"/>
          <w:szCs w:val="24"/>
          <w:u w:val="single"/>
        </w:rPr>
      </w:pPr>
      <w:bookmarkStart w:id="2" w:name="_Toc7531679"/>
      <w:r>
        <w:br w:type="page"/>
      </w:r>
    </w:p>
    <w:p w:rsidR="00AA0909" w:rsidRPr="00AA0909" w:rsidRDefault="00AA0909" w:rsidP="004718FA">
      <w:pPr>
        <w:pStyle w:val="Heading1"/>
      </w:pPr>
      <w:r w:rsidRPr="00AA0909">
        <w:lastRenderedPageBreak/>
        <w:t>Potential Speakers</w:t>
      </w:r>
      <w:bookmarkEnd w:id="2"/>
    </w:p>
    <w:p w:rsidR="00F515B6" w:rsidRPr="00476319" w:rsidRDefault="00F515B6" w:rsidP="004718FA">
      <w:pPr>
        <w:pStyle w:val="Heading1"/>
      </w:pPr>
      <w:bookmarkStart w:id="3" w:name="_Toc7531680"/>
      <w:r w:rsidRPr="00476319">
        <w:t>Business Risk</w:t>
      </w:r>
      <w:bookmarkEnd w:id="3"/>
    </w:p>
    <w:p w:rsidR="00F515B6" w:rsidRPr="00476319" w:rsidRDefault="00F515B6" w:rsidP="004718FA">
      <w:pPr>
        <w:pStyle w:val="Heading2"/>
      </w:pPr>
      <w:bookmarkStart w:id="4" w:name="_Toc7531681"/>
      <w:r w:rsidRPr="00476319">
        <w:t>Mike Kearney</w:t>
      </w:r>
      <w:bookmarkEnd w:id="4"/>
    </w:p>
    <w:p w:rsidR="00F515B6" w:rsidRPr="00E665B1" w:rsidRDefault="00F515B6" w:rsidP="004718FA">
      <w:r w:rsidRPr="00E665B1">
        <w:rPr>
          <w:bCs/>
          <w:u w:val="single"/>
        </w:rPr>
        <w:br/>
      </w:r>
      <w:r w:rsidRPr="00E665B1">
        <w:t xml:space="preserve">Mike Kearney has diversified professional services experience in the areas of risk management, client experience, finance, accounting, and innovation. He leads Deloitte’s Brand &amp; Reputation Management venture fund, which is focused on making investments in solutions to help organizations promote, protect and preserve an organization’s brand and reputation. </w:t>
      </w:r>
    </w:p>
    <w:p w:rsidR="00F515B6" w:rsidRPr="00E665B1" w:rsidRDefault="00F515B6" w:rsidP="004718FA">
      <w:r w:rsidRPr="00E665B1">
        <w:t>Prior to his current roles Mike was the managing partner of the Strategic Risk Market Offering as well as Deloitte’s Client Experience program. This included the Client Experience Labs, physical environments that bring facilitation, content and design to help clients solve complex issues and accelerate to breakthroughs.</w:t>
      </w:r>
    </w:p>
    <w:p w:rsidR="00F515B6" w:rsidRPr="00E665B1" w:rsidRDefault="00F515B6" w:rsidP="004718FA">
      <w:r w:rsidRPr="00E665B1">
        <w:t>As partner of Deloitte’s Risk and Financial Advisory services, Kearney helps “organizations effectively navigate business risks and opportunities—from strategic, reputation, and financial risks to operational, cyber, and regulatory risks—to gain competitive advantage. We apply our experience in ongoing business operations and corporate lifecycle events to help clients become stronger and more resilient. Our market-leading teams help clients embrace complexity to accelerate performance, disrupt through innovation, and lead in their industries.”</w:t>
      </w:r>
    </w:p>
    <w:p w:rsidR="00F515B6" w:rsidRPr="00E665B1" w:rsidRDefault="00F515B6" w:rsidP="004718FA">
      <w:r w:rsidRPr="005815EB">
        <w:rPr>
          <w:rStyle w:val="Hyperlink"/>
          <w:color w:val="auto"/>
          <w:sz w:val="22"/>
          <w:u w:val="none"/>
        </w:rPr>
        <w:t>Links:</w:t>
      </w:r>
      <w:r w:rsidRPr="00EC0CDE">
        <w:rPr>
          <w:rStyle w:val="Hyperlink"/>
          <w:sz w:val="22"/>
          <w:u w:val="none"/>
        </w:rPr>
        <w:t xml:space="preserve"> </w:t>
      </w:r>
      <w:hyperlink r:id="rId8" w:history="1">
        <w:r w:rsidRPr="00B05D75">
          <w:rPr>
            <w:rStyle w:val="Hyperlink"/>
            <w:sz w:val="22"/>
          </w:rPr>
          <w:t>https://www2.deloitte.com/us/en/pages/risk/topics/about-the-resilient-podcast-series.html?icid=nav2_about-the-resilient-podcast-series</w:t>
        </w:r>
      </w:hyperlink>
      <w:r>
        <w:rPr>
          <w:rStyle w:val="Hyperlink"/>
          <w:color w:val="auto"/>
          <w:sz w:val="22"/>
          <w:u w:val="none"/>
        </w:rPr>
        <w:t>,</w:t>
      </w:r>
      <w:r w:rsidRPr="00E665B1">
        <w:br/>
      </w:r>
      <w:hyperlink r:id="rId9" w:history="1">
        <w:r w:rsidRPr="00E665B1">
          <w:rPr>
            <w:rStyle w:val="Hyperlink"/>
            <w:sz w:val="22"/>
          </w:rPr>
          <w:t>https://www2.deloitte.com/content/dam/Deloitte/us/Documents/risk/us-resilient-one-year-anniversary-episode-transcript.pdf</w:t>
        </w:r>
      </w:hyperlink>
      <w:r>
        <w:rPr>
          <w:rStyle w:val="Hyperlink"/>
          <w:color w:val="auto"/>
          <w:sz w:val="22"/>
          <w:u w:val="none"/>
        </w:rPr>
        <w:t>,</w:t>
      </w:r>
      <w:r w:rsidRPr="00E665B1">
        <w:br/>
      </w:r>
      <w:hyperlink r:id="rId10" w:history="1">
        <w:r w:rsidRPr="00E665B1">
          <w:rPr>
            <w:rStyle w:val="Hyperlink"/>
            <w:sz w:val="22"/>
          </w:rPr>
          <w:t>https://www2.deloitte.com/us/en/profiles/mkearney.html</w:t>
        </w:r>
      </w:hyperlink>
    </w:p>
    <w:p w:rsidR="00F515B6" w:rsidRDefault="00F515B6" w:rsidP="004718FA">
      <w:r>
        <w:br w:type="page"/>
      </w:r>
    </w:p>
    <w:p w:rsidR="000F56B0" w:rsidRDefault="000F56B0" w:rsidP="004718FA">
      <w:pPr>
        <w:pStyle w:val="Heading1"/>
      </w:pPr>
      <w:bookmarkStart w:id="5" w:name="_Toc7531682"/>
      <w:r>
        <w:lastRenderedPageBreak/>
        <w:t>Economists</w:t>
      </w:r>
      <w:bookmarkEnd w:id="5"/>
    </w:p>
    <w:p w:rsidR="000F56B0" w:rsidRDefault="000F56B0" w:rsidP="004718FA"/>
    <w:p w:rsidR="000F56B0" w:rsidRPr="00BD357B" w:rsidRDefault="000F56B0" w:rsidP="004718FA">
      <w:pPr>
        <w:pStyle w:val="Heading2"/>
      </w:pPr>
      <w:bookmarkStart w:id="6" w:name="_Toc7531683"/>
      <w:r w:rsidRPr="00BD357B">
        <w:t>Martin Feldstein</w:t>
      </w:r>
      <w:bookmarkEnd w:id="6"/>
      <w:r w:rsidRPr="00BD357B">
        <w:t xml:space="preserve"> </w:t>
      </w:r>
    </w:p>
    <w:p w:rsidR="000F56B0" w:rsidRPr="00BD357B" w:rsidRDefault="000F56B0" w:rsidP="004718FA"/>
    <w:p w:rsidR="000F56B0" w:rsidRPr="00BD357B" w:rsidRDefault="000F56B0" w:rsidP="004718FA">
      <w:r w:rsidRPr="00BD357B">
        <w:t>Cost:</w:t>
      </w:r>
    </w:p>
    <w:p w:rsidR="000F56B0" w:rsidRPr="00BD357B" w:rsidRDefault="000F56B0" w:rsidP="004718FA"/>
    <w:p w:rsidR="000F56B0" w:rsidRPr="00BD357B" w:rsidRDefault="000F56B0" w:rsidP="004718FA">
      <w:r w:rsidRPr="00BD357B">
        <w:t>$65,000.00 is inclusive of all expenses, except hotel</w:t>
      </w:r>
    </w:p>
    <w:p w:rsidR="000F56B0" w:rsidRPr="00BD357B" w:rsidRDefault="000F56B0" w:rsidP="004718FA"/>
    <w:p w:rsidR="000F56B0" w:rsidRPr="00BD357B" w:rsidRDefault="000F56B0" w:rsidP="004718FA">
      <w:r w:rsidRPr="00BD357B">
        <w:t>Bio:</w:t>
      </w:r>
    </w:p>
    <w:p w:rsidR="000F56B0" w:rsidRPr="00BD357B" w:rsidRDefault="000F56B0" w:rsidP="004718FA"/>
    <w:p w:rsidR="000F56B0" w:rsidRPr="00BD357B" w:rsidRDefault="000F56B0" w:rsidP="004718FA">
      <w:r w:rsidRPr="00BD357B">
        <w:t>Martin Feldstein is the George F. Baker Professor of Economics at Harvard University and President Emeritus of the National Bureau of Economic Research. He served as President and CEO of the NBER from 1977-82 and 1984-2008. He continues as a Research Associate of the NBER. The NBER is a private, nonprofit research organization that has specialized for nearly 100 years in producing nonpartisan studies of the American economy.</w:t>
      </w:r>
    </w:p>
    <w:p w:rsidR="000F56B0" w:rsidRPr="00BD357B" w:rsidRDefault="000F56B0" w:rsidP="004718FA"/>
    <w:p w:rsidR="000F56B0" w:rsidRPr="00BD357B" w:rsidRDefault="000F56B0" w:rsidP="004718FA">
      <w:r w:rsidRPr="00BD357B">
        <w:t>Dr. Feldstein is a member of the American Philosophical Society, a Corresponding Fellow of the British Academy, a Fellow of the Econometric Society and a Fellow of the National Association of Business Economists. He is a Trustee of the Council on Foreign Relations and a member of the Trilateral Commission, the Group of 30, the American Academy of Arts and Sciences, and the Council of Academic Advisors of the American Enterprise Institute.</w:t>
      </w:r>
    </w:p>
    <w:p w:rsidR="000F56B0" w:rsidRDefault="000F56B0" w:rsidP="004718FA">
      <w:pPr>
        <w:rPr>
          <w:sz w:val="28"/>
          <w:szCs w:val="24"/>
        </w:rPr>
      </w:pPr>
      <w:r w:rsidRPr="00BD357B">
        <w:t xml:space="preserve">Link:  </w:t>
      </w:r>
      <w:hyperlink r:id="rId11" w:history="1">
        <w:r w:rsidRPr="00BD357B">
          <w:rPr>
            <w:rStyle w:val="Hyperlink"/>
            <w:bCs/>
            <w:color w:val="002060"/>
            <w:sz w:val="22"/>
            <w:szCs w:val="22"/>
          </w:rPr>
          <w:t>http://en.wikipedia.org/wiki/Martin_Feldstein</w:t>
        </w:r>
      </w:hyperlink>
      <w:r w:rsidRPr="00BD357B">
        <w:t xml:space="preserve">  </w:t>
      </w:r>
    </w:p>
    <w:p w:rsidR="00476319" w:rsidRDefault="00476319" w:rsidP="004718FA"/>
    <w:p w:rsidR="00476319" w:rsidRPr="00BD357B" w:rsidRDefault="00476319" w:rsidP="004718FA">
      <w:pPr>
        <w:pStyle w:val="Heading2"/>
        <w:rPr>
          <w:sz w:val="22"/>
        </w:rPr>
      </w:pPr>
      <w:bookmarkStart w:id="7" w:name="_Toc7531684"/>
      <w:r w:rsidRPr="00BD357B">
        <w:t xml:space="preserve">Zachery </w:t>
      </w:r>
      <w:proofErr w:type="spellStart"/>
      <w:r w:rsidRPr="00BD357B">
        <w:t>Karabell</w:t>
      </w:r>
      <w:bookmarkEnd w:id="7"/>
      <w:proofErr w:type="spellEnd"/>
    </w:p>
    <w:p w:rsidR="00476319" w:rsidRPr="00BD357B" w:rsidRDefault="00476319" w:rsidP="004718FA"/>
    <w:p w:rsidR="00476319" w:rsidRPr="00BD357B" w:rsidRDefault="00476319" w:rsidP="004718FA">
      <w:r w:rsidRPr="00BD357B">
        <w:t>Cost:</w:t>
      </w:r>
    </w:p>
    <w:p w:rsidR="00476319" w:rsidRPr="00BD357B" w:rsidRDefault="00476319" w:rsidP="004718FA"/>
    <w:p w:rsidR="00476319" w:rsidRPr="00BD357B" w:rsidRDefault="00476319" w:rsidP="004718FA">
      <w:r w:rsidRPr="00BD357B">
        <w:t>$24,000.00 is inclusive of all expenses except hotel.</w:t>
      </w:r>
    </w:p>
    <w:p w:rsidR="00476319" w:rsidRPr="00BD357B" w:rsidRDefault="00476319" w:rsidP="004718FA"/>
    <w:p w:rsidR="00476319" w:rsidRPr="00BD357B" w:rsidRDefault="00476319" w:rsidP="004718FA">
      <w:r w:rsidRPr="00BD357B">
        <w:t>Bio:</w:t>
      </w:r>
    </w:p>
    <w:p w:rsidR="00476319" w:rsidRPr="00BD357B" w:rsidRDefault="00476319" w:rsidP="004718FA"/>
    <w:p w:rsidR="00476319" w:rsidRPr="00BD357B" w:rsidRDefault="00476319" w:rsidP="004718FA">
      <w:r w:rsidRPr="00BD357B">
        <w:t xml:space="preserve">Authority on the Global Economy and Emerging Trends and Author of </w:t>
      </w:r>
      <w:r w:rsidRPr="00BD357B">
        <w:rPr>
          <w:iCs/>
        </w:rPr>
        <w:t>The Leading Indicators.</w:t>
      </w:r>
      <w:r w:rsidRPr="00BD357B">
        <w:t xml:space="preserve"> An economist and prolific author, his most recent book is </w:t>
      </w:r>
      <w:r w:rsidRPr="00BD357B">
        <w:rPr>
          <w:i/>
          <w:iCs/>
        </w:rPr>
        <w:t>The Leading Indicators: A Short History of the Numbers That Rule Our World</w:t>
      </w:r>
      <w:r w:rsidRPr="00BD357B">
        <w:t xml:space="preserve"> </w:t>
      </w:r>
      <w:proofErr w:type="gramStart"/>
      <w:r w:rsidRPr="00BD357B">
        <w:t>( FEB</w:t>
      </w:r>
      <w:proofErr w:type="gramEnd"/>
      <w:r w:rsidRPr="00BD357B">
        <w:t xml:space="preserve"> 2014), which looks at how we came by the numbers we place so much stock in – like GDP, inflation, unemployment, and trade. These averages determine </w:t>
      </w:r>
      <w:r w:rsidRPr="00BD357B">
        <w:lastRenderedPageBreak/>
        <w:t xml:space="preserve">whether we feel optimistic or pessimistic about our country’s future and dictate whether businesses hire or hunker down, governments spend trillions or try to reduce debt, and individuals buy a car, get a mortgage, or look for a job. </w:t>
      </w:r>
      <w:proofErr w:type="spellStart"/>
      <w:r w:rsidRPr="00BD357B">
        <w:t>Karabell</w:t>
      </w:r>
      <w:proofErr w:type="spellEnd"/>
      <w:r w:rsidRPr="00BD357B">
        <w:t xml:space="preserve"> tackles the history and the limitations of each of our leading indicators and taps into the power of the data revolution to help us become less dependent on these numbers.</w:t>
      </w:r>
    </w:p>
    <w:p w:rsidR="00476319" w:rsidRPr="00BD357B" w:rsidRDefault="00476319" w:rsidP="004718FA"/>
    <w:p w:rsidR="00476319" w:rsidRPr="00BD357B" w:rsidRDefault="00476319" w:rsidP="004718FA">
      <w:r w:rsidRPr="00BD357B">
        <w:rPr>
          <w:szCs w:val="23"/>
        </w:rPr>
        <w:t>Link:</w:t>
      </w:r>
      <w:r w:rsidRPr="00BD357B">
        <w:t> </w:t>
      </w:r>
      <w:hyperlink r:id="rId12" w:history="1">
        <w:r w:rsidRPr="00BD357B">
          <w:rPr>
            <w:rStyle w:val="Hyperlink"/>
            <w:sz w:val="22"/>
            <w:szCs w:val="22"/>
          </w:rPr>
          <w:t>https://www.leadingauthorities.com/speakers/zachary-karabell</w:t>
        </w:r>
      </w:hyperlink>
      <w:r w:rsidRPr="00BD357B">
        <w:t> </w:t>
      </w:r>
    </w:p>
    <w:p w:rsidR="00476319" w:rsidRDefault="00476319" w:rsidP="004718FA"/>
    <w:p w:rsidR="00476319" w:rsidRDefault="00476319" w:rsidP="004718FA"/>
    <w:p w:rsidR="00476319" w:rsidRDefault="00476319" w:rsidP="004718FA"/>
    <w:p w:rsidR="00476319" w:rsidRDefault="00476319" w:rsidP="004718FA"/>
    <w:p w:rsidR="00476319" w:rsidRPr="00BD357B" w:rsidRDefault="00476319" w:rsidP="004718FA">
      <w:pPr>
        <w:pStyle w:val="Heading2"/>
      </w:pPr>
      <w:bookmarkStart w:id="8" w:name="_Toc7531685"/>
      <w:r w:rsidRPr="00BD357B">
        <w:t>Erik Peterson</w:t>
      </w:r>
      <w:bookmarkEnd w:id="8"/>
    </w:p>
    <w:p w:rsidR="00476319" w:rsidRPr="00BD357B" w:rsidRDefault="00476319" w:rsidP="004718FA"/>
    <w:p w:rsidR="00476319" w:rsidRPr="00BD357B" w:rsidRDefault="00476319" w:rsidP="004718FA">
      <w:r w:rsidRPr="00BD357B">
        <w:t>Cost:</w:t>
      </w:r>
    </w:p>
    <w:p w:rsidR="00476319" w:rsidRPr="00BD357B" w:rsidRDefault="00476319" w:rsidP="004718FA">
      <w:r w:rsidRPr="00BD357B">
        <w:t xml:space="preserve"> </w:t>
      </w:r>
    </w:p>
    <w:p w:rsidR="00476319" w:rsidRPr="00BD357B" w:rsidRDefault="00476319" w:rsidP="004718FA">
      <w:r w:rsidRPr="00BD357B">
        <w:t>$</w:t>
      </w:r>
      <w:proofErr w:type="gramStart"/>
      <w:r w:rsidRPr="00BD357B">
        <w:t>28,500.00  is</w:t>
      </w:r>
      <w:proofErr w:type="gramEnd"/>
      <w:r w:rsidRPr="00BD357B">
        <w:t xml:space="preserve"> inclusive of all expenses, except hotel</w:t>
      </w:r>
      <w:r>
        <w:t>.</w:t>
      </w:r>
      <w:r w:rsidRPr="00BD357B">
        <w:t xml:space="preserve"> </w:t>
      </w:r>
      <w:r w:rsidRPr="00BD357B">
        <w:br/>
      </w:r>
    </w:p>
    <w:p w:rsidR="00476319" w:rsidRPr="00BD357B" w:rsidRDefault="00476319" w:rsidP="004718FA">
      <w:r w:rsidRPr="00BD357B">
        <w:t>Bio:</w:t>
      </w:r>
    </w:p>
    <w:p w:rsidR="00476319" w:rsidRPr="00BD357B" w:rsidRDefault="00476319" w:rsidP="004718FA">
      <w:r w:rsidRPr="00BD357B">
        <w:t>Erik R. Peterson has devoted more than two decades to assessing long-range global trends and determining what they mean to leaders in government, business, and civil society. He has provided riveting presentations in more than 40 countries about the current and future implications of sweeping change for organizations across the board.</w:t>
      </w:r>
    </w:p>
    <w:p w:rsidR="00476319" w:rsidRPr="00BD357B" w:rsidRDefault="00476319" w:rsidP="004718FA">
      <w:r w:rsidRPr="00BD357B">
        <w:t>Peterson currently serves on the board of A.T. Kearney’s recently established Energy Transition Institute, a non-profit group with the mandate of providing decision-makers with strategic recommendations based on objective research combining deep technology expertise with business acumen and foresight.  He has also served on several advisory boards and judging panels, including the Center for Global Business Studies at Pennsylvania State University, the Center for the Study of the Presidency and Congress, and the Gerald R. Ford Foundation prize in national security reporting. In past years, Peterson was a fellow of the World Economic Forum and a member of the Forum’s Global Risk Network. Peterson received his MBA from the Wharton School at the University of Pennsylvania, his MA from the Johns Hopkins University School of Advanced International Studies (SAIS), and his BA from Colby College. He holds the Certificate of Eastern European Studies from the University of Fribourg (Switzerland) and the Certificate in International Legal Studies from The Hague Academy of International Law (The Netherlands). Most recently, he received a certificate in scenario-based planning from the Said School at Oxford University.</w:t>
      </w:r>
    </w:p>
    <w:p w:rsidR="00476319" w:rsidRPr="00BD357B" w:rsidRDefault="00476319" w:rsidP="004718FA">
      <w:pPr>
        <w:rPr>
          <w:color w:val="1F497D"/>
        </w:rPr>
      </w:pPr>
      <w:r w:rsidRPr="00BD357B">
        <w:t xml:space="preserve">Link: </w:t>
      </w:r>
      <w:hyperlink r:id="rId13" w:history="1">
        <w:r w:rsidRPr="00BD357B">
          <w:rPr>
            <w:rStyle w:val="Hyperlink"/>
            <w:sz w:val="22"/>
            <w:szCs w:val="22"/>
          </w:rPr>
          <w:t>https://www.leadingauthorities.com/speakers/erik-peterson</w:t>
        </w:r>
      </w:hyperlink>
    </w:p>
    <w:p w:rsidR="00476319" w:rsidRPr="00BD357B" w:rsidRDefault="00476319" w:rsidP="004718FA"/>
    <w:p w:rsidR="00476319" w:rsidRPr="00BD357B" w:rsidRDefault="00476319" w:rsidP="004718FA">
      <w:pPr>
        <w:pStyle w:val="Heading2"/>
      </w:pPr>
      <w:bookmarkStart w:id="9" w:name="_Toc7531686"/>
      <w:r w:rsidRPr="00BD357B">
        <w:t>Michael Piwowar</w:t>
      </w:r>
      <w:bookmarkEnd w:id="9"/>
    </w:p>
    <w:p w:rsidR="00476319" w:rsidRPr="00BD357B" w:rsidRDefault="00476319" w:rsidP="004718FA"/>
    <w:p w:rsidR="00476319" w:rsidRPr="00BD357B" w:rsidRDefault="00476319" w:rsidP="004718FA">
      <w:r w:rsidRPr="00BD357B">
        <w:t>Cost:</w:t>
      </w:r>
    </w:p>
    <w:p w:rsidR="00476319" w:rsidRPr="00BD357B" w:rsidRDefault="00476319" w:rsidP="004718FA"/>
    <w:p w:rsidR="00476319" w:rsidRPr="00BD357B" w:rsidRDefault="00476319" w:rsidP="004718FA">
      <w:r w:rsidRPr="00BD357B">
        <w:t xml:space="preserve">$28,000.00 is inclusive of all expenses except hotel. </w:t>
      </w:r>
    </w:p>
    <w:p w:rsidR="00476319" w:rsidRPr="00BD357B" w:rsidRDefault="00476319" w:rsidP="004718FA"/>
    <w:p w:rsidR="00476319" w:rsidRPr="00BD357B" w:rsidRDefault="00476319" w:rsidP="004718FA">
      <w:r w:rsidRPr="00BD357B">
        <w:t>Bio:</w:t>
      </w:r>
    </w:p>
    <w:p w:rsidR="00476319" w:rsidRPr="00BD357B" w:rsidRDefault="00476319" w:rsidP="004718FA"/>
    <w:p w:rsidR="00476319" w:rsidRPr="00BD357B" w:rsidRDefault="00476319" w:rsidP="004718FA">
      <w:r w:rsidRPr="00BD357B">
        <w:t>Former Acting Chairman and Commissioner at the US Securities and Exchange Commission (SEC)</w:t>
      </w:r>
    </w:p>
    <w:p w:rsidR="00476319" w:rsidRPr="00BD357B" w:rsidRDefault="00476319" w:rsidP="004718FA">
      <w:r w:rsidRPr="00BD357B">
        <w:t> </w:t>
      </w:r>
    </w:p>
    <w:p w:rsidR="00476319" w:rsidRPr="00BD357B" w:rsidRDefault="00476319" w:rsidP="004718FA">
      <w:r w:rsidRPr="00BD357B">
        <w:t>Dr. Michael S. Piwowar served as a Commissioner at the US Securities and Exchange Commission (SEC) from August 15, 2013 to July 6, 2018. Previously, Dr. Piwowar was the Republican chief economist for the US Senate Committee on Banking, Housing, and Urban Affairs, where he was the lead Republican economist on the four SEC-related titles of the Dodd-Frank Act and the JOBS Act. During the financial crisis and its immediate aftermath, Dr. Piwowar served in a one-year fixed-term position at the White House as a senior economist at the President’s Council of Economic Advisers (CEA) in both the George W. Bush and Barack Obama Administrations. Exclusively represented by Leading Authorities speaker’s bureau, Dr. Piwowar is an economic outlook and financial policy keynote speaker, addressing fiscal trends, investments, and regulation.</w:t>
      </w:r>
    </w:p>
    <w:p w:rsidR="00476319" w:rsidRPr="00BD357B" w:rsidRDefault="00476319" w:rsidP="004718FA"/>
    <w:p w:rsidR="00476319" w:rsidRDefault="00476319" w:rsidP="004718FA">
      <w:pPr>
        <w:rPr>
          <w:rStyle w:val="Hyperlink"/>
          <w:sz w:val="22"/>
          <w:szCs w:val="22"/>
        </w:rPr>
      </w:pPr>
      <w:r w:rsidRPr="00BD357B">
        <w:rPr>
          <w:bCs/>
        </w:rPr>
        <w:t xml:space="preserve">Link: </w:t>
      </w:r>
      <w:hyperlink r:id="rId14" w:history="1">
        <w:r w:rsidRPr="00BD357B">
          <w:rPr>
            <w:rStyle w:val="Hyperlink"/>
            <w:sz w:val="22"/>
            <w:szCs w:val="22"/>
          </w:rPr>
          <w:t>https://www.leadingauthorities.com/speakers/michael-piwowar</w:t>
        </w:r>
      </w:hyperlink>
    </w:p>
    <w:p w:rsidR="00476319" w:rsidRDefault="00476319" w:rsidP="004718FA"/>
    <w:p w:rsidR="00476319" w:rsidRPr="00BD357B" w:rsidRDefault="00476319" w:rsidP="004718FA">
      <w:pPr>
        <w:pStyle w:val="Heading2"/>
      </w:pPr>
      <w:bookmarkStart w:id="10" w:name="_Toc7531687"/>
      <w:r w:rsidRPr="00BD357B">
        <w:t xml:space="preserve">Dr. Jeffrey </w:t>
      </w:r>
      <w:proofErr w:type="spellStart"/>
      <w:r w:rsidRPr="00BD357B">
        <w:t>Rosensweig</w:t>
      </w:r>
      <w:bookmarkEnd w:id="10"/>
      <w:proofErr w:type="spellEnd"/>
      <w:r w:rsidRPr="00BD357B">
        <w:t xml:space="preserve"> </w:t>
      </w:r>
    </w:p>
    <w:p w:rsidR="00476319" w:rsidRPr="00BD357B" w:rsidRDefault="00476319" w:rsidP="004718FA"/>
    <w:p w:rsidR="00476319" w:rsidRPr="00BD357B" w:rsidRDefault="00476319" w:rsidP="004718FA">
      <w:r w:rsidRPr="00BD357B">
        <w:t>Cost:</w:t>
      </w:r>
    </w:p>
    <w:p w:rsidR="00476319" w:rsidRPr="00BD357B" w:rsidRDefault="00476319" w:rsidP="004718FA"/>
    <w:p w:rsidR="00476319" w:rsidRPr="00BD357B" w:rsidRDefault="00476319" w:rsidP="004718FA">
      <w:r w:rsidRPr="00BD357B">
        <w:t>$</w:t>
      </w:r>
      <w:proofErr w:type="gramStart"/>
      <w:r w:rsidRPr="00BD357B">
        <w:t>19,500.00  is</w:t>
      </w:r>
      <w:proofErr w:type="gramEnd"/>
      <w:r w:rsidRPr="00BD357B">
        <w:t xml:space="preserve"> inclusive of all expenses except hotel </w:t>
      </w:r>
    </w:p>
    <w:p w:rsidR="00476319" w:rsidRPr="00BD357B" w:rsidRDefault="00476319" w:rsidP="004718FA"/>
    <w:p w:rsidR="00476319" w:rsidRPr="00BD357B" w:rsidRDefault="00476319" w:rsidP="004718FA">
      <w:r w:rsidRPr="00BD357B">
        <w:t>Bio:</w:t>
      </w:r>
    </w:p>
    <w:p w:rsidR="00476319" w:rsidRPr="00BD357B" w:rsidRDefault="00476319" w:rsidP="004718FA">
      <w:pPr>
        <w:pStyle w:val="NormalWeb"/>
      </w:pPr>
      <w:r w:rsidRPr="00BD357B">
        <w:t xml:space="preserve">Professor Jeffrey </w:t>
      </w:r>
      <w:proofErr w:type="spellStart"/>
      <w:r w:rsidRPr="00BD357B">
        <w:t>Rosensweig</w:t>
      </w:r>
      <w:proofErr w:type="spellEnd"/>
      <w:r w:rsidRPr="00BD357B">
        <w:t xml:space="preserve"> is the Director of the Global Perspectives Program at </w:t>
      </w:r>
      <w:proofErr w:type="spellStart"/>
      <w:r w:rsidRPr="00BD357B">
        <w:t>Goizueta</w:t>
      </w:r>
      <w:proofErr w:type="spellEnd"/>
      <w:r w:rsidRPr="00BD357B">
        <w:t xml:space="preserve"> Business School of Emory University. Previously, he served for six years as an Associate Dean. An international business and finance professor, he focuses on global investing and business in the global economy. He also specializes in financial, macroeconomic, and business forecasting. A frequent keynote speaker on topics related to global economic and financial trends and forecasts, he is selected annually as the global </w:t>
      </w:r>
      <w:r w:rsidRPr="00BD357B">
        <w:lastRenderedPageBreak/>
        <w:t>investing keynoter at the Securities Industry and Financial Markets Association’s Annual Institute. Jeff is known for a unique ability to combine original and useful business content with an engaging and dynamic speaking style.</w:t>
      </w:r>
    </w:p>
    <w:p w:rsidR="00476319" w:rsidRPr="00BD357B" w:rsidRDefault="00476319" w:rsidP="004718FA">
      <w:pPr>
        <w:pStyle w:val="NormalWeb"/>
      </w:pPr>
      <w:r w:rsidRPr="00BD357B">
        <w:t xml:space="preserve">Active in executive education, Professor </w:t>
      </w:r>
      <w:proofErr w:type="spellStart"/>
      <w:r w:rsidRPr="00BD357B">
        <w:t>Rosensweig</w:t>
      </w:r>
      <w:proofErr w:type="spellEnd"/>
      <w:r w:rsidRPr="00BD357B">
        <w:t xml:space="preserve"> was selected by the Wall Street Journal as one of the 12 favorite professors in all Executive MBA Programs worldwide. Professor </w:t>
      </w:r>
      <w:proofErr w:type="spellStart"/>
      <w:r w:rsidRPr="00BD357B">
        <w:t>Rosensweig</w:t>
      </w:r>
      <w:proofErr w:type="spellEnd"/>
      <w:r w:rsidRPr="00BD357B">
        <w:t xml:space="preserve"> received his M.A. and B.A. in Economics (summa cum laude) from Yale University and a Ph.D. in Economics from Massachusetts Institute of Technology (MIT). Further, he received a master's degree in Philosophy, politics, and economics </w:t>
      </w:r>
      <w:proofErr w:type="gramStart"/>
      <w:r w:rsidRPr="00BD357B">
        <w:t>as a result of</w:t>
      </w:r>
      <w:proofErr w:type="gramEnd"/>
      <w:r w:rsidRPr="00BD357B">
        <w:t xml:space="preserve"> two years of study at Oxford University as a Marshall Scholar. The British Government has selected him to serve on the Marshall Scholarship Selection Committee for 16 years, and during the past four years has appointed him Chairman for the Southeast. Professor </w:t>
      </w:r>
      <w:proofErr w:type="spellStart"/>
      <w:r w:rsidRPr="00BD357B">
        <w:t>Rosensweig</w:t>
      </w:r>
      <w:proofErr w:type="spellEnd"/>
      <w:r w:rsidRPr="00BD357B">
        <w:t xml:space="preserve"> has been selected as a lifetime member of the world-renowned Council on Foreign Relations.</w:t>
      </w:r>
    </w:p>
    <w:p w:rsidR="00476319" w:rsidRPr="00BD357B" w:rsidRDefault="00476319" w:rsidP="004718FA">
      <w:pPr>
        <w:rPr>
          <w:i/>
          <w:iCs/>
          <w:color w:val="FF0000"/>
        </w:rPr>
      </w:pPr>
      <w:r w:rsidRPr="00BD357B">
        <w:rPr>
          <w:bCs/>
        </w:rPr>
        <w:t xml:space="preserve">Link: </w:t>
      </w:r>
      <w:hyperlink r:id="rId15" w:history="1">
        <w:r w:rsidRPr="00BD357B">
          <w:rPr>
            <w:rStyle w:val="Hyperlink"/>
            <w:color w:val="0563C1"/>
            <w:sz w:val="22"/>
            <w:szCs w:val="22"/>
          </w:rPr>
          <w:t>https://www.leadingauthorities.com/speakers/jeffrey-rosensweig</w:t>
        </w:r>
      </w:hyperlink>
      <w:r w:rsidRPr="00BD357B">
        <w:t>  </w:t>
      </w:r>
      <w:r w:rsidRPr="00BD357B">
        <w:rPr>
          <w:i/>
          <w:iCs/>
          <w:color w:val="FF0000"/>
        </w:rPr>
        <w:t xml:space="preserve"> </w:t>
      </w:r>
    </w:p>
    <w:p w:rsidR="00476319" w:rsidRPr="00BD357B" w:rsidRDefault="00476319" w:rsidP="004718FA">
      <w:r w:rsidRPr="00BD357B">
        <w:t> </w:t>
      </w:r>
    </w:p>
    <w:p w:rsidR="00476319" w:rsidRPr="00BD357B" w:rsidRDefault="00476319" w:rsidP="004718FA">
      <w:pPr>
        <w:pStyle w:val="Heading2"/>
      </w:pPr>
      <w:bookmarkStart w:id="11" w:name="_Toc7531688"/>
      <w:r w:rsidRPr="00BD357B">
        <w:t xml:space="preserve">Marci </w:t>
      </w:r>
      <w:proofErr w:type="spellStart"/>
      <w:r w:rsidRPr="00BD357B">
        <w:t>Rossell</w:t>
      </w:r>
      <w:bookmarkEnd w:id="11"/>
      <w:proofErr w:type="spellEnd"/>
      <w:r w:rsidRPr="00BD357B">
        <w:t xml:space="preserve"> </w:t>
      </w:r>
    </w:p>
    <w:p w:rsidR="00476319" w:rsidRPr="00BD357B" w:rsidRDefault="00476319" w:rsidP="004718FA"/>
    <w:p w:rsidR="00476319" w:rsidRPr="00BD357B" w:rsidRDefault="00476319" w:rsidP="004718FA">
      <w:r w:rsidRPr="00BD357B">
        <w:t>Cost:</w:t>
      </w:r>
    </w:p>
    <w:p w:rsidR="00476319" w:rsidRPr="00BD357B" w:rsidRDefault="00476319" w:rsidP="004718FA"/>
    <w:p w:rsidR="00476319" w:rsidRPr="00BD357B" w:rsidRDefault="00476319" w:rsidP="004718FA">
      <w:r w:rsidRPr="00BD357B">
        <w:t xml:space="preserve">$27,500.00 is inclusive of all expenses, except hotel. </w:t>
      </w:r>
    </w:p>
    <w:p w:rsidR="00476319" w:rsidRPr="00BD357B" w:rsidRDefault="00476319" w:rsidP="004718FA"/>
    <w:p w:rsidR="00476319" w:rsidRPr="00BD357B" w:rsidRDefault="00476319" w:rsidP="004718FA">
      <w:r w:rsidRPr="00BD357B">
        <w:t>Bio:</w:t>
      </w:r>
    </w:p>
    <w:p w:rsidR="00476319" w:rsidRPr="00BD357B" w:rsidRDefault="00476319" w:rsidP="004718FA">
      <w:pPr>
        <w:pStyle w:val="NormalWeb"/>
      </w:pPr>
      <w:r w:rsidRPr="00BD357B">
        <w:t xml:space="preserve">Dr. Marci </w:t>
      </w:r>
      <w:proofErr w:type="spellStart"/>
      <w:r w:rsidRPr="00BD357B">
        <w:t>Rossell</w:t>
      </w:r>
      <w:proofErr w:type="spellEnd"/>
      <w:r w:rsidRPr="00BD357B">
        <w:t xml:space="preserve"> electrifies audiences nationwide, speaking on the nexus of economics, politics, culture, and the media. Her animated style was honed when she served as the popular, lively Chief Economist for CNBC in the months immediately following September 11th. She takes complex economic issues, often dull in the button-down business press, and makes them relevant to people's lives, families and careers.</w:t>
      </w:r>
    </w:p>
    <w:p w:rsidR="00476319" w:rsidRPr="00BD357B" w:rsidRDefault="00476319" w:rsidP="004718FA">
      <w:pPr>
        <w:pStyle w:val="NormalWeb"/>
      </w:pPr>
      <w:r w:rsidRPr="00BD357B">
        <w:t xml:space="preserve">Marci earned a PhD in Economics from Southern Methodist University, where she was named one of the Young Alumni of the Year in 2002. She brings a world of experience—from Main Street to Wall Street—when discussing the US economy, international events, and movements in capital markets. </w:t>
      </w:r>
    </w:p>
    <w:p w:rsidR="00476319" w:rsidRPr="00BD357B" w:rsidRDefault="00476319" w:rsidP="004718FA">
      <w:pPr>
        <w:pStyle w:val="NormalWeb"/>
      </w:pPr>
      <w:r w:rsidRPr="00BD357B">
        <w:rPr>
          <w:sz w:val="23"/>
          <w:szCs w:val="23"/>
        </w:rPr>
        <w:t xml:space="preserve">Link: </w:t>
      </w:r>
      <w:hyperlink r:id="rId16" w:history="1">
        <w:r w:rsidRPr="00BD357B">
          <w:rPr>
            <w:rStyle w:val="Hyperlink"/>
            <w:rFonts w:ascii="Arial" w:hAnsi="Arial" w:cs="Arial"/>
            <w:sz w:val="22"/>
            <w:szCs w:val="22"/>
          </w:rPr>
          <w:t>https://www.leadingauthorities.com/speakers/marci-rossell</w:t>
        </w:r>
      </w:hyperlink>
      <w:r w:rsidRPr="00BD357B">
        <w:t xml:space="preserve">        </w:t>
      </w:r>
    </w:p>
    <w:p w:rsidR="00476319" w:rsidRPr="00BD357B" w:rsidRDefault="00476319" w:rsidP="004718FA">
      <w:pPr>
        <w:pStyle w:val="Heading2"/>
      </w:pPr>
      <w:bookmarkStart w:id="12" w:name="_Toc7531689"/>
      <w:r w:rsidRPr="00BD357B">
        <w:t>Matthew Slaughter</w:t>
      </w:r>
      <w:bookmarkEnd w:id="12"/>
    </w:p>
    <w:p w:rsidR="00476319" w:rsidRPr="00BD357B" w:rsidRDefault="00476319" w:rsidP="004718FA"/>
    <w:p w:rsidR="00476319" w:rsidRPr="00BD357B" w:rsidRDefault="00476319" w:rsidP="004718FA">
      <w:r w:rsidRPr="00BD357B">
        <w:t>Cost:</w:t>
      </w:r>
    </w:p>
    <w:p w:rsidR="00476319" w:rsidRPr="00BD357B" w:rsidRDefault="00476319" w:rsidP="004718FA"/>
    <w:p w:rsidR="00476319" w:rsidRPr="00BD357B" w:rsidRDefault="00476319" w:rsidP="004718FA">
      <w:r w:rsidRPr="00BD357B">
        <w:t>$28,500.00 is inclusive of all expenses, except hotel</w:t>
      </w:r>
    </w:p>
    <w:p w:rsidR="00476319" w:rsidRPr="00BD357B" w:rsidRDefault="00476319" w:rsidP="004718FA"/>
    <w:p w:rsidR="00476319" w:rsidRPr="00BD357B" w:rsidRDefault="00476319" w:rsidP="004718FA">
      <w:r w:rsidRPr="00BD357B">
        <w:t>Bio:</w:t>
      </w:r>
    </w:p>
    <w:p w:rsidR="00476319" w:rsidRPr="00BD357B" w:rsidRDefault="00476319" w:rsidP="004718FA">
      <w:pPr>
        <w:pStyle w:val="NormalWeb"/>
      </w:pPr>
      <w:r w:rsidRPr="00BD357B">
        <w:t>One of today's brightest minds in economics, Matthew Slaughter, addresses both the near-term challenges facing the US and world economy as well as the long-term opportunities. He is a member of the Congressional Budget Office’s Panel of Economic Advisors and was a member on the Council of Economic Advisors (CEA) in the Executive Office of the President from 2005 to 2007. While with the CEA, Slaughter advised the president, the Cabinet, and many others on issues including international trade and investment, currency and energy markets, and the competitiveness of the US economy. The dean of the Tuck School of Business at Dartmouth, Slaughter is regarded as a passionate and innovative teacher, and his courses are among the most popular at the school.</w:t>
      </w:r>
    </w:p>
    <w:p w:rsidR="00476319" w:rsidRPr="00BD357B" w:rsidRDefault="00476319" w:rsidP="004718FA">
      <w:pPr>
        <w:pStyle w:val="NormalWeb"/>
      </w:pPr>
      <w:r w:rsidRPr="00BD357B">
        <w:t xml:space="preserve">His areas of expertise include the economics and politics of globalization, policy responses to the world financial crisis, the labor-market impacts of international trade, investment and immigration, and the global operations of multinational firms. </w:t>
      </w:r>
      <w:r>
        <w:t xml:space="preserve">Slaughter </w:t>
      </w:r>
      <w:r w:rsidRPr="00BD357B">
        <w:t>is also the co-author of three books, including </w:t>
      </w:r>
      <w:r w:rsidRPr="00BD357B">
        <w:rPr>
          <w:i/>
          <w:iCs/>
        </w:rPr>
        <w:t>The Squam Lake Report: Fixing the Financial System</w:t>
      </w:r>
      <w:r w:rsidRPr="00BD357B">
        <w:t> and </w:t>
      </w:r>
      <w:r w:rsidRPr="00BD357B">
        <w:rPr>
          <w:i/>
          <w:iCs/>
        </w:rPr>
        <w:t>Globalization and the Perceptions of American Workers</w:t>
      </w:r>
      <w:r w:rsidRPr="00BD357B">
        <w:t>.</w:t>
      </w:r>
    </w:p>
    <w:p w:rsidR="00476319" w:rsidRPr="005815EB" w:rsidRDefault="00476319" w:rsidP="004718FA">
      <w:pPr>
        <w:pStyle w:val="NormalWeb"/>
        <w:rPr>
          <w:szCs w:val="23"/>
        </w:rPr>
      </w:pPr>
      <w:r w:rsidRPr="00BD357B">
        <w:t>Link</w:t>
      </w:r>
      <w:r>
        <w:t>s</w:t>
      </w:r>
      <w:r w:rsidRPr="00BD357B">
        <w:t xml:space="preserve">: </w:t>
      </w:r>
      <w:hyperlink r:id="rId17" w:history="1">
        <w:r w:rsidRPr="00BD357B">
          <w:rPr>
            <w:rStyle w:val="Hyperlink"/>
            <w:rFonts w:ascii="Arial" w:hAnsi="Arial" w:cs="Arial"/>
            <w:sz w:val="22"/>
            <w:szCs w:val="22"/>
          </w:rPr>
          <w:t>https://www.leadingauthorities.com/speakers/matthew-slaughter</w:t>
        </w:r>
      </w:hyperlink>
      <w:r>
        <w:t xml:space="preserve">, </w:t>
      </w:r>
      <w:hyperlink r:id="rId18" w:history="1">
        <w:r w:rsidRPr="00B05D75">
          <w:rPr>
            <w:rStyle w:val="Hyperlink"/>
            <w:rFonts w:ascii="Arial" w:hAnsi="Arial" w:cs="Arial"/>
            <w:sz w:val="22"/>
            <w:szCs w:val="22"/>
          </w:rPr>
          <w:t>http://www.dartmouth.edu/~mjs</w:t>
        </w:r>
      </w:hyperlink>
    </w:p>
    <w:p w:rsidR="00476319" w:rsidRDefault="00476319" w:rsidP="004718FA">
      <w:r>
        <w:br w:type="page"/>
      </w:r>
    </w:p>
    <w:p w:rsidR="00476319" w:rsidRPr="00BD357B" w:rsidRDefault="00476319" w:rsidP="004718FA"/>
    <w:p w:rsidR="00476319" w:rsidRPr="00BD357B" w:rsidRDefault="00476319" w:rsidP="004718FA">
      <w:pPr>
        <w:pStyle w:val="Heading2"/>
      </w:pPr>
      <w:bookmarkStart w:id="13" w:name="_Toc7531690"/>
      <w:r w:rsidRPr="00BD357B">
        <w:t xml:space="preserve">Diane </w:t>
      </w:r>
      <w:proofErr w:type="spellStart"/>
      <w:r w:rsidRPr="00BD357B">
        <w:t>Swonk</w:t>
      </w:r>
      <w:bookmarkEnd w:id="13"/>
      <w:proofErr w:type="spellEnd"/>
    </w:p>
    <w:p w:rsidR="00476319" w:rsidRPr="00BD357B" w:rsidRDefault="00476319" w:rsidP="004718FA"/>
    <w:p w:rsidR="00476319" w:rsidRPr="00BD357B" w:rsidRDefault="00476319" w:rsidP="004718FA">
      <w:r w:rsidRPr="00BD357B">
        <w:t>Cost:</w:t>
      </w:r>
    </w:p>
    <w:p w:rsidR="00476319" w:rsidRPr="00BD357B" w:rsidRDefault="00476319" w:rsidP="004718FA"/>
    <w:p w:rsidR="00476319" w:rsidRPr="00BD357B" w:rsidRDefault="00476319" w:rsidP="004718FA">
      <w:r w:rsidRPr="00BD357B">
        <w:t xml:space="preserve">$35,000.00 is inclusive of all expenses except hotel. </w:t>
      </w:r>
    </w:p>
    <w:p w:rsidR="00476319" w:rsidRPr="00BD357B" w:rsidRDefault="00476319" w:rsidP="004718FA"/>
    <w:p w:rsidR="00476319" w:rsidRPr="00BD357B" w:rsidRDefault="00476319" w:rsidP="004718FA">
      <w:r w:rsidRPr="00BD357B">
        <w:t>Bio:</w:t>
      </w:r>
    </w:p>
    <w:p w:rsidR="00476319" w:rsidRPr="00BD357B" w:rsidRDefault="00476319" w:rsidP="004718FA"/>
    <w:p w:rsidR="00476319" w:rsidRPr="00BD357B" w:rsidRDefault="00476319" w:rsidP="004718FA">
      <w:r w:rsidRPr="00BD357B">
        <w:t>Chief Economist Grant Thornton; Founder and CEO of DS Economics</w:t>
      </w:r>
    </w:p>
    <w:p w:rsidR="00476319" w:rsidRPr="00BD357B" w:rsidRDefault="00476319" w:rsidP="004718FA">
      <w:r w:rsidRPr="00BD357B">
        <w:t> </w:t>
      </w:r>
    </w:p>
    <w:p w:rsidR="00476319" w:rsidRPr="00BD357B" w:rsidRDefault="00476319" w:rsidP="004718FA">
      <w:r w:rsidRPr="00BD357B">
        <w:t xml:space="preserve">As one of the most sought-after and most-quoted economists in the world, Diane </w:t>
      </w:r>
      <w:proofErr w:type="spellStart"/>
      <w:r w:rsidRPr="00BD357B">
        <w:t>Swonk</w:t>
      </w:r>
      <w:proofErr w:type="spellEnd"/>
      <w:r w:rsidRPr="00BD357B">
        <w:t xml:space="preserve"> has more than 30 years of experience in financial services. She is the Founder and CEO of DS Economics and, for 11 years, the senior managing director and chief economist for Mesirow Financial. She has sat on advisory committees to high-level governmental banking authorities, and has also earned many awards over her career, including being listed as one of the “Top Forecasters in the Country” by The Wall Street Journal. She addresses trade issues, regulation, taxes, policy and the markets, and many other issues affecting business and the economy.</w:t>
      </w:r>
    </w:p>
    <w:p w:rsidR="00476319" w:rsidRPr="00BD357B" w:rsidRDefault="00476319" w:rsidP="004718FA"/>
    <w:p w:rsidR="00476319" w:rsidRPr="00BD357B" w:rsidRDefault="00476319" w:rsidP="004718FA">
      <w:r w:rsidRPr="00BD357B">
        <w:rPr>
          <w:bCs/>
        </w:rPr>
        <w:t xml:space="preserve">Link: </w:t>
      </w:r>
      <w:hyperlink r:id="rId19" w:history="1">
        <w:r w:rsidRPr="00BD357B">
          <w:rPr>
            <w:rStyle w:val="Hyperlink"/>
            <w:color w:val="0563C1"/>
            <w:sz w:val="22"/>
            <w:szCs w:val="22"/>
          </w:rPr>
          <w:t>https://www.leadingauthorities.com/speakers/diane-swonk</w:t>
        </w:r>
      </w:hyperlink>
    </w:p>
    <w:p w:rsidR="000F56B0" w:rsidRPr="00476319" w:rsidRDefault="000F56B0" w:rsidP="004718FA">
      <w:pPr>
        <w:rPr>
          <w:sz w:val="22"/>
          <w:szCs w:val="22"/>
        </w:rPr>
      </w:pPr>
      <w:r>
        <w:br w:type="page"/>
      </w:r>
    </w:p>
    <w:p w:rsidR="000F56B0" w:rsidRDefault="000F56B0" w:rsidP="004718FA">
      <w:pPr>
        <w:pStyle w:val="Heading1"/>
      </w:pPr>
      <w:bookmarkStart w:id="14" w:name="_Toc7531691"/>
      <w:r>
        <w:lastRenderedPageBreak/>
        <w:t>Futurists</w:t>
      </w:r>
      <w:bookmarkEnd w:id="14"/>
    </w:p>
    <w:p w:rsidR="000F56B0" w:rsidRDefault="000F56B0" w:rsidP="004718FA"/>
    <w:p w:rsidR="005343CC" w:rsidRPr="00BD357B" w:rsidRDefault="005343CC" w:rsidP="004718FA">
      <w:pPr>
        <w:pStyle w:val="Heading2"/>
      </w:pPr>
      <w:bookmarkStart w:id="15" w:name="_Toc7531692"/>
      <w:r w:rsidRPr="00BD357B">
        <w:t>Dan Burrus</w:t>
      </w:r>
      <w:bookmarkEnd w:id="15"/>
    </w:p>
    <w:p w:rsidR="005343CC" w:rsidRPr="00BD357B" w:rsidRDefault="005343CC" w:rsidP="004718FA"/>
    <w:p w:rsidR="005343CC" w:rsidRDefault="005343CC" w:rsidP="004718FA">
      <w:r w:rsidRPr="00BD357B">
        <w:t>Cost:</w:t>
      </w:r>
    </w:p>
    <w:p w:rsidR="005343CC" w:rsidRDefault="005343CC" w:rsidP="004718FA"/>
    <w:p w:rsidR="005343CC" w:rsidRPr="00BD357B" w:rsidRDefault="005343CC" w:rsidP="004718FA">
      <w:pPr>
        <w:rPr>
          <w:i/>
          <w:iCs/>
        </w:rPr>
      </w:pPr>
      <w:r w:rsidRPr="00BD357B">
        <w:t xml:space="preserve">$30,000 plus all </w:t>
      </w:r>
      <w:proofErr w:type="gramStart"/>
      <w:r w:rsidRPr="00BD357B">
        <w:t>first class</w:t>
      </w:r>
      <w:proofErr w:type="gramEnd"/>
      <w:r w:rsidRPr="00BD357B">
        <w:t xml:space="preserve"> expenses -airfare, ground, meals and hotel*</w:t>
      </w:r>
      <w:r w:rsidRPr="00BD357B">
        <w:br/>
        <w:t>*Fee is inclusive of books for all audience members. The book is called “</w:t>
      </w:r>
      <w:r w:rsidRPr="00BD357B">
        <w:rPr>
          <w:i/>
          <w:iCs/>
        </w:rPr>
        <w:t>The Anticipatory Organization”</w:t>
      </w:r>
    </w:p>
    <w:p w:rsidR="005343CC" w:rsidRPr="00BD357B" w:rsidRDefault="005343CC" w:rsidP="004718FA"/>
    <w:p w:rsidR="005343CC" w:rsidRPr="00BD357B" w:rsidRDefault="005343CC" w:rsidP="004718FA">
      <w:r w:rsidRPr="00BD357B">
        <w:t>Bio:</w:t>
      </w:r>
    </w:p>
    <w:p w:rsidR="005343CC" w:rsidRPr="00BD357B" w:rsidRDefault="005343CC" w:rsidP="004718FA">
      <w:pPr>
        <w:pStyle w:val="NormalWeb"/>
      </w:pPr>
      <w:r w:rsidRPr="00BD357B">
        <w:rPr>
          <w:bdr w:val="none" w:sz="0" w:space="0" w:color="auto" w:frame="1"/>
        </w:rPr>
        <w:t>Daniel Burrus is considered one of the World’s Leading Futurists on Global Trends and Innovation. The </w:t>
      </w:r>
      <w:r w:rsidRPr="00BD357B">
        <w:rPr>
          <w:i/>
          <w:iCs/>
          <w:bdr w:val="none" w:sz="0" w:space="0" w:color="auto" w:frame="1"/>
        </w:rPr>
        <w:t>New York Times</w:t>
      </w:r>
      <w:r w:rsidRPr="00BD357B">
        <w:rPr>
          <w:bdr w:val="none" w:sz="0" w:space="0" w:color="auto" w:frame="1"/>
        </w:rPr>
        <w:t> has referred to him as one of the top three business gurus in the highest demand as a speaker.</w:t>
      </w:r>
    </w:p>
    <w:p w:rsidR="005343CC" w:rsidRPr="00BD357B" w:rsidRDefault="005343CC" w:rsidP="004718FA">
      <w:pPr>
        <w:pStyle w:val="NormalWeb"/>
      </w:pPr>
      <w:r w:rsidRPr="00BD357B">
        <w:rPr>
          <w:bdr w:val="none" w:sz="0" w:space="0" w:color="auto" w:frame="1"/>
        </w:rPr>
        <w:t>He has delivered over 2,800 keynote speeches worldwide and is a strategic advisor to executives from Fortune 500 companies, helping them to develop game-changing strategies based on his proven methodologies for capitalizing on technology innovations and their future impact. His client list includes companies such as Microsoft, GE, American Express, Google, Deloitte, Procter &amp; Gamble, Honda, and IBM</w:t>
      </w:r>
    </w:p>
    <w:p w:rsidR="005343CC" w:rsidRPr="00BD357B" w:rsidRDefault="005343CC" w:rsidP="004718FA">
      <w:pPr>
        <w:rPr>
          <w:color w:val="000000" w:themeColor="text1"/>
        </w:rPr>
      </w:pPr>
      <w:r w:rsidRPr="00BD357B">
        <w:rPr>
          <w:color w:val="000000" w:themeColor="text1"/>
        </w:rPr>
        <w:t xml:space="preserve">Link: </w:t>
      </w:r>
      <w:hyperlink r:id="rId20" w:history="1">
        <w:r w:rsidRPr="00BD357B">
          <w:rPr>
            <w:rStyle w:val="Hyperlink"/>
            <w:sz w:val="22"/>
            <w:szCs w:val="22"/>
          </w:rPr>
          <w:t>https://www.leadingauthorities.com/speakers/daniel-burrus</w:t>
        </w:r>
      </w:hyperlink>
      <w:r w:rsidRPr="00BD357B">
        <w:rPr>
          <w:bCs/>
        </w:rPr>
        <w:t xml:space="preserve">     </w:t>
      </w:r>
    </w:p>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5343CC" w:rsidRDefault="005343CC" w:rsidP="004718FA"/>
    <w:p w:rsidR="000F56B0" w:rsidRPr="00BD357B" w:rsidRDefault="000F56B0" w:rsidP="004718FA">
      <w:pPr>
        <w:pStyle w:val="Heading2"/>
      </w:pPr>
      <w:bookmarkStart w:id="16" w:name="_Toc7531693"/>
      <w:proofErr w:type="spellStart"/>
      <w:r w:rsidRPr="00BD357B">
        <w:t>Aners</w:t>
      </w:r>
      <w:proofErr w:type="spellEnd"/>
      <w:r w:rsidRPr="00BD357B">
        <w:t xml:space="preserve"> </w:t>
      </w:r>
      <w:proofErr w:type="spellStart"/>
      <w:r w:rsidRPr="00BD357B">
        <w:t>Sorman</w:t>
      </w:r>
      <w:proofErr w:type="spellEnd"/>
      <w:r w:rsidRPr="00BD357B">
        <w:t>- Nilsson</w:t>
      </w:r>
      <w:bookmarkEnd w:id="16"/>
    </w:p>
    <w:p w:rsidR="000F56B0" w:rsidRPr="00BD357B" w:rsidRDefault="000F56B0" w:rsidP="004718FA"/>
    <w:p w:rsidR="000F56B0" w:rsidRPr="00BD357B" w:rsidRDefault="000F56B0" w:rsidP="004718FA">
      <w:r w:rsidRPr="00BD357B">
        <w:t>Cost:</w:t>
      </w:r>
    </w:p>
    <w:p w:rsidR="000F56B0" w:rsidRPr="00BD357B" w:rsidRDefault="000F56B0" w:rsidP="004718FA"/>
    <w:p w:rsidR="000F56B0" w:rsidRPr="00BD357B" w:rsidRDefault="000F56B0" w:rsidP="004718FA">
      <w:r w:rsidRPr="00BD357B">
        <w:t>$25,000 inclusive of air fare from Sydney. Client to be responsible for ground transportation in event city, meals and incidentals. Hotel for up to two (2) nights to be billed to Client's master account.</w:t>
      </w:r>
    </w:p>
    <w:p w:rsidR="000F56B0" w:rsidRPr="00BD357B" w:rsidRDefault="000F56B0" w:rsidP="004718FA"/>
    <w:p w:rsidR="000F56B0" w:rsidRPr="00BD357B" w:rsidRDefault="000F56B0" w:rsidP="004718FA">
      <w:r w:rsidRPr="00BD357B">
        <w:t>Bio:</w:t>
      </w:r>
    </w:p>
    <w:p w:rsidR="000F56B0" w:rsidRPr="00BD357B" w:rsidRDefault="000F56B0" w:rsidP="004718FA"/>
    <w:p w:rsidR="000F56B0" w:rsidRPr="00BD357B" w:rsidRDefault="000F56B0" w:rsidP="004718FA">
      <w:pPr>
        <w:rPr>
          <w:bCs/>
        </w:rPr>
      </w:pPr>
      <w:r w:rsidRPr="00BD357B">
        <w:t xml:space="preserve">Anders </w:t>
      </w:r>
      <w:proofErr w:type="spellStart"/>
      <w:r w:rsidRPr="00BD357B">
        <w:t>Sorman</w:t>
      </w:r>
      <w:proofErr w:type="spellEnd"/>
      <w:r w:rsidRPr="00BD357B">
        <w:t xml:space="preserve">-Nilsson (LLB / EMBA) is a global futurist and innovation strategist who helps leaders decode trends, decipher what’s next and turn provocative questions into proactive strategies. With an average of 240 international travel days a year, Anders’ view is that the future and the now are converging in a city or start-up near you, giving the curious, the creative and the courageous a competitive and sustainable edge. At the same time, that same future contains fearsome forecasts for </w:t>
      </w:r>
      <w:proofErr w:type="spellStart"/>
      <w:r w:rsidRPr="00BD357B">
        <w:t>futurephobes</w:t>
      </w:r>
      <w:proofErr w:type="spellEnd"/>
      <w:r w:rsidRPr="00BD357B">
        <w:t>.</w:t>
      </w:r>
    </w:p>
    <w:p w:rsidR="000F56B0" w:rsidRPr="00BD357B" w:rsidRDefault="000F56B0" w:rsidP="004718FA"/>
    <w:p w:rsidR="000F56B0" w:rsidRPr="00BD357B" w:rsidRDefault="000F56B0" w:rsidP="004718FA">
      <w:r w:rsidRPr="00BD357B">
        <w:t xml:space="preserve">His thought leadership has been featured in international media like Monocle, Business Insider, Sky News Business, Financial Review, CIO Magazine and Boss. He is the author of the books </w:t>
      </w:r>
      <w:proofErr w:type="spellStart"/>
      <w:r w:rsidRPr="00BD357B">
        <w:t>Digilogue</w:t>
      </w:r>
      <w:proofErr w:type="spellEnd"/>
      <w:r w:rsidRPr="00BD357B">
        <w:t xml:space="preserve">: how to win the digital minds and analogue hearts of tomorrow’s customers and </w:t>
      </w:r>
      <w:proofErr w:type="spellStart"/>
      <w:r w:rsidRPr="00BD357B">
        <w:t>Thinque</w:t>
      </w:r>
      <w:proofErr w:type="spellEnd"/>
      <w:r w:rsidRPr="00BD357B">
        <w:t xml:space="preserve"> Funky: Upgrade Your Thinking, and his upcoming book Seamless: the </w:t>
      </w:r>
      <w:proofErr w:type="spellStart"/>
      <w:r w:rsidRPr="00BD357B">
        <w:t>futurephile’s</w:t>
      </w:r>
      <w:proofErr w:type="spellEnd"/>
      <w:r w:rsidRPr="00BD357B">
        <w:t xml:space="preserve"> guide to leading digital adaptation and human transformation is due for release by Wiley in October 2016.</w:t>
      </w:r>
    </w:p>
    <w:p w:rsidR="000F56B0" w:rsidRPr="00BD357B" w:rsidRDefault="000F56B0" w:rsidP="004718FA"/>
    <w:p w:rsidR="000F56B0" w:rsidRDefault="000F56B0" w:rsidP="004718FA">
      <w:pPr>
        <w:rPr>
          <w:bCs/>
          <w:iCs/>
          <w:sz w:val="28"/>
          <w:szCs w:val="24"/>
        </w:rPr>
      </w:pPr>
      <w:r w:rsidRPr="00BD357B">
        <w:rPr>
          <w:bCs/>
          <w:color w:val="000000" w:themeColor="text1"/>
        </w:rPr>
        <w:t xml:space="preserve">Link: </w:t>
      </w:r>
      <w:hyperlink r:id="rId21" w:history="1">
        <w:r w:rsidRPr="00BD357B">
          <w:rPr>
            <w:rStyle w:val="Hyperlink"/>
            <w:sz w:val="22"/>
            <w:szCs w:val="22"/>
          </w:rPr>
          <w:t>https://www.leadingauthorities.com/speakers/anders-sorman-nilsson</w:t>
        </w:r>
      </w:hyperlink>
      <w:r>
        <w:rPr>
          <w:bCs/>
          <w:iCs/>
          <w:sz w:val="28"/>
          <w:szCs w:val="24"/>
        </w:rPr>
        <w:br w:type="page"/>
      </w:r>
    </w:p>
    <w:p w:rsidR="000F56B0" w:rsidRPr="00BD357B" w:rsidRDefault="000F56B0" w:rsidP="004718FA">
      <w:pPr>
        <w:pStyle w:val="Heading1"/>
      </w:pPr>
      <w:bookmarkStart w:id="17" w:name="_Toc7531694"/>
      <w:r w:rsidRPr="00BD357B">
        <w:lastRenderedPageBreak/>
        <w:t>Geo-Politic</w:t>
      </w:r>
      <w:r>
        <w:t>s</w:t>
      </w:r>
      <w:bookmarkEnd w:id="17"/>
    </w:p>
    <w:p w:rsidR="000F56B0" w:rsidRPr="00BD357B" w:rsidRDefault="000F56B0" w:rsidP="004718FA"/>
    <w:p w:rsidR="005343CC" w:rsidRPr="00BD357B" w:rsidRDefault="005343CC" w:rsidP="004718FA">
      <w:pPr>
        <w:pStyle w:val="Heading2"/>
      </w:pPr>
      <w:bookmarkStart w:id="18" w:name="_Toc7531695"/>
      <w:r w:rsidRPr="00BD357B">
        <w:t xml:space="preserve">Michael </w:t>
      </w:r>
      <w:proofErr w:type="spellStart"/>
      <w:r w:rsidRPr="00BD357B">
        <w:t>Froman</w:t>
      </w:r>
      <w:bookmarkEnd w:id="18"/>
      <w:proofErr w:type="spellEnd"/>
    </w:p>
    <w:p w:rsidR="005343CC" w:rsidRPr="00BD357B" w:rsidRDefault="005343CC" w:rsidP="004718FA"/>
    <w:p w:rsidR="005343CC" w:rsidRPr="00BD357B" w:rsidRDefault="005343CC" w:rsidP="004718FA">
      <w:r w:rsidRPr="00BD357B">
        <w:t>Cost:</w:t>
      </w:r>
    </w:p>
    <w:p w:rsidR="005343CC" w:rsidRPr="00BD357B" w:rsidRDefault="005343CC" w:rsidP="004718FA"/>
    <w:p w:rsidR="005343CC" w:rsidRPr="00BD357B" w:rsidRDefault="005343CC" w:rsidP="004718FA">
      <w:r w:rsidRPr="00BD357B">
        <w:t xml:space="preserve">$48,000.00 is inclusive of all expenses, except hotel. </w:t>
      </w:r>
    </w:p>
    <w:p w:rsidR="005343CC" w:rsidRPr="00BD357B" w:rsidRDefault="005343CC" w:rsidP="004718FA"/>
    <w:p w:rsidR="005343CC" w:rsidRPr="00BD357B" w:rsidRDefault="005343CC" w:rsidP="004718FA">
      <w:r w:rsidRPr="00BD357B">
        <w:t>Bio:</w:t>
      </w:r>
    </w:p>
    <w:p w:rsidR="005343CC" w:rsidRPr="00BD357B" w:rsidRDefault="005343CC" w:rsidP="004718FA">
      <w:pPr>
        <w:pStyle w:val="NormalWeb"/>
      </w:pPr>
      <w:r w:rsidRPr="00BD357B">
        <w:t xml:space="preserve">Ambassador Michael </w:t>
      </w:r>
      <w:proofErr w:type="spellStart"/>
      <w:r w:rsidRPr="00BD357B">
        <w:t>Froman</w:t>
      </w:r>
      <w:proofErr w:type="spellEnd"/>
      <w:r w:rsidRPr="00BD357B">
        <w:t xml:space="preserve"> is the Vice Chairman and President of Strategic Growth for MasterCard. He formerly served as the 17</w:t>
      </w:r>
      <w:r w:rsidRPr="00BD357B">
        <w:rPr>
          <w:bdr w:val="none" w:sz="0" w:space="0" w:color="auto" w:frame="1"/>
          <w:vertAlign w:val="superscript"/>
        </w:rPr>
        <w:t>th</w:t>
      </w:r>
      <w:r w:rsidRPr="00BD357B">
        <w:t> United States Trade Representative, sworn in under President Obama in 2013. In this capacity, he served in the Cabinet as President Obama’s principal advisor, negotiator, and spokesperson on international trade and investment issues. He also led the Office of the United States Trade Representative in its work to open global markets for US goods and services, enforcing America’s rights in the global trading system and fostering development through trade. In his current role at MasterCard, he focuses on developing solutions for governments and other enterprises, launching new businesses, and driving financial inclusion and inclusive growth efforts. He evaluates the importance of raising labor and environmental standards, establishing disciplines on currency and state-owned enterprise policies, and defining rules for the digital economy, data flows, and the maintenance of an open and free Internet. He is well positioned to discuss the evolution of international economic policy coming out of Washington, DC and its effect on business interests domestically and around the world.</w:t>
      </w:r>
    </w:p>
    <w:p w:rsidR="005343CC" w:rsidRPr="00BD357B" w:rsidRDefault="005343CC" w:rsidP="004718FA">
      <w:pPr>
        <w:pStyle w:val="NormalWeb"/>
      </w:pPr>
      <w:r w:rsidRPr="00BD357B">
        <w:t xml:space="preserve">Ambassador </w:t>
      </w:r>
      <w:proofErr w:type="spellStart"/>
      <w:r w:rsidRPr="00BD357B">
        <w:t>Froman</w:t>
      </w:r>
      <w:proofErr w:type="spellEnd"/>
      <w:r w:rsidRPr="00BD357B">
        <w:t xml:space="preserve"> received a bachelor’s degree in Public and International Affairs from Princeton University, a doctorate in International Relations from Oxford University and law degree from Harvard Law School, where he was an editor of the Harvard Law Review.</w:t>
      </w:r>
    </w:p>
    <w:p w:rsidR="005343CC" w:rsidRPr="00BD357B" w:rsidRDefault="005343CC" w:rsidP="004718FA">
      <w:pPr>
        <w:pStyle w:val="NormalWeb"/>
      </w:pPr>
      <w:r w:rsidRPr="005815EB">
        <w:t>Link:</w:t>
      </w:r>
      <w:r w:rsidRPr="00BD357B">
        <w:t xml:space="preserve"> </w:t>
      </w:r>
      <w:hyperlink r:id="rId22" w:history="1">
        <w:r w:rsidRPr="00BD357B">
          <w:rPr>
            <w:rStyle w:val="Hyperlink"/>
            <w:rFonts w:ascii="Arial" w:hAnsi="Arial" w:cs="Arial"/>
            <w:bCs/>
            <w:sz w:val="22"/>
            <w:szCs w:val="22"/>
          </w:rPr>
          <w:t>https://www.leadingauthorities.com/speakers/michael-froman</w:t>
        </w:r>
      </w:hyperlink>
    </w:p>
    <w:p w:rsidR="005343CC" w:rsidRPr="00BD357B" w:rsidRDefault="005343CC" w:rsidP="004718FA">
      <w:pPr>
        <w:pStyle w:val="Heading2"/>
      </w:pPr>
      <w:bookmarkStart w:id="19" w:name="_Toc7531696"/>
      <w:r w:rsidRPr="00BD357B">
        <w:t>Dr. Doug Holtz-Eakin</w:t>
      </w:r>
      <w:bookmarkEnd w:id="19"/>
    </w:p>
    <w:p w:rsidR="005343CC" w:rsidRPr="00BD357B" w:rsidRDefault="005343CC" w:rsidP="004718FA"/>
    <w:p w:rsidR="005343CC" w:rsidRPr="00BD357B" w:rsidRDefault="005343CC" w:rsidP="004718FA">
      <w:r w:rsidRPr="00BD357B">
        <w:t>Cost:</w:t>
      </w:r>
    </w:p>
    <w:p w:rsidR="005343CC" w:rsidRPr="00BD357B" w:rsidRDefault="005343CC" w:rsidP="004718FA"/>
    <w:p w:rsidR="005343CC" w:rsidRPr="00BD357B" w:rsidRDefault="005343CC" w:rsidP="004718FA">
      <w:r w:rsidRPr="00BD357B">
        <w:t xml:space="preserve">$28,500.00 inclusive of all expenses except hotel. </w:t>
      </w:r>
    </w:p>
    <w:p w:rsidR="005343CC" w:rsidRPr="00BD357B" w:rsidRDefault="005343CC" w:rsidP="004718FA"/>
    <w:p w:rsidR="005343CC" w:rsidRPr="00BD357B" w:rsidRDefault="005343CC" w:rsidP="004718FA">
      <w:r w:rsidRPr="00BD357B">
        <w:lastRenderedPageBreak/>
        <w:t>Bio:</w:t>
      </w:r>
    </w:p>
    <w:p w:rsidR="005343CC" w:rsidRPr="00BD357B" w:rsidRDefault="005343CC" w:rsidP="004718FA"/>
    <w:p w:rsidR="005343CC" w:rsidRPr="00BD357B" w:rsidRDefault="005343CC" w:rsidP="004718FA">
      <w:r w:rsidRPr="00BD357B">
        <w:t xml:space="preserve">Dr. Doug Holtz-Eakin, the former director of the Congressional Budget Office, is a distinguished policy advisor, academic, and global strategist. He is skilled at forecasting policy problems and identifying strategies for mitigating their risk. He is the president of the American Action Forum and a commissioner on the Financial Crisis Inquiry Commission. He was also the chief economist of the President’s Council of Economic Advisers and researches applied economic policy and econometric methods. He addresses the </w:t>
      </w:r>
      <w:proofErr w:type="gramStart"/>
      <w:r w:rsidRPr="00BD357B">
        <w:t>global  economy</w:t>
      </w:r>
      <w:proofErr w:type="gramEnd"/>
      <w:r w:rsidRPr="00BD357B">
        <w:t>, tax and fiscal policy,  trade, budget issues, energy, and health care.</w:t>
      </w:r>
    </w:p>
    <w:p w:rsidR="005343CC" w:rsidRPr="00BD357B" w:rsidRDefault="005343CC" w:rsidP="004718FA">
      <w:pPr>
        <w:pStyle w:val="NormalWeb"/>
        <w:rPr>
          <w:color w:val="444348"/>
          <w:sz w:val="23"/>
        </w:rPr>
      </w:pPr>
      <w:r w:rsidRPr="00BD357B">
        <w:t xml:space="preserve">Dr. Holtz-Eakin has also held positions in several Washington-based think tanks. He was a senior fellow at the Peter G. Peterson Institute for International Economics, the director of the Maurice R. Greenberg Center for </w:t>
      </w:r>
      <w:proofErr w:type="spellStart"/>
      <w:r w:rsidRPr="00BD357B">
        <w:t>Geoeconomic</w:t>
      </w:r>
      <w:proofErr w:type="spellEnd"/>
      <w:r w:rsidRPr="00BD357B">
        <w:t xml:space="preserve"> Studies, and the Paul A. Volcker chair in international economics at the Council on Foreign Relations. He has also been a visiting fellow at the American Enterprise Institute, the Heritage Foundation, and the American Family Business Foundation. Holtz-Eakin serves on the boards of the Tax Foundation, National Economists Club and Center for a Responsible Federal Budget, and the Research Advisory Board of the Center for Economic Development.</w:t>
      </w:r>
    </w:p>
    <w:p w:rsidR="005343CC" w:rsidRPr="00BD357B" w:rsidRDefault="005343CC" w:rsidP="004718FA">
      <w:r w:rsidRPr="00BD357B">
        <w:t xml:space="preserve">Link: </w:t>
      </w:r>
      <w:hyperlink r:id="rId23" w:history="1">
        <w:r w:rsidRPr="00BD357B">
          <w:rPr>
            <w:rStyle w:val="Hyperlink"/>
            <w:sz w:val="22"/>
            <w:szCs w:val="22"/>
          </w:rPr>
          <w:t>https://www.leadingauthorities.com/speakers/douglas-holtz-eakin</w:t>
        </w:r>
      </w:hyperlink>
      <w:r w:rsidRPr="00BD357B">
        <w:t xml:space="preserve">            </w:t>
      </w:r>
    </w:p>
    <w:p w:rsidR="005343CC" w:rsidRPr="00BD357B" w:rsidRDefault="005343CC" w:rsidP="004718FA"/>
    <w:p w:rsidR="005343CC" w:rsidRPr="00BD357B" w:rsidRDefault="005343CC" w:rsidP="004718FA">
      <w:pPr>
        <w:pStyle w:val="Heading2"/>
      </w:pPr>
      <w:bookmarkStart w:id="20" w:name="_Toc7531697"/>
      <w:r w:rsidRPr="00BD357B">
        <w:t xml:space="preserve">Kevin </w:t>
      </w:r>
      <w:proofErr w:type="spellStart"/>
      <w:r w:rsidRPr="00BD357B">
        <w:t>Kajiwara</w:t>
      </w:r>
      <w:bookmarkEnd w:id="20"/>
      <w:proofErr w:type="spellEnd"/>
    </w:p>
    <w:p w:rsidR="005343CC" w:rsidRPr="00BD357B" w:rsidRDefault="005343CC" w:rsidP="004718FA"/>
    <w:p w:rsidR="005343CC" w:rsidRPr="00BD357B" w:rsidRDefault="005343CC" w:rsidP="004718FA">
      <w:r w:rsidRPr="00BD357B">
        <w:t>Cost:</w:t>
      </w:r>
    </w:p>
    <w:p w:rsidR="005343CC" w:rsidRPr="00BD357B" w:rsidRDefault="005343CC" w:rsidP="004718FA"/>
    <w:p w:rsidR="005343CC" w:rsidRPr="00BD357B" w:rsidRDefault="005343CC" w:rsidP="004718FA">
      <w:r w:rsidRPr="00BD357B">
        <w:t>$37,500 is inclusive of all travel expenses, except hotel.</w:t>
      </w:r>
    </w:p>
    <w:p w:rsidR="005343CC" w:rsidRPr="00BD357B" w:rsidRDefault="005343CC" w:rsidP="004718FA"/>
    <w:p w:rsidR="005343CC" w:rsidRPr="00BD357B" w:rsidRDefault="005343CC" w:rsidP="004718FA">
      <w:r w:rsidRPr="00BD357B">
        <w:t>Bio:</w:t>
      </w:r>
    </w:p>
    <w:p w:rsidR="005343CC" w:rsidRPr="00BD357B" w:rsidRDefault="005343CC" w:rsidP="004718FA">
      <w:r w:rsidRPr="00BD357B">
        <w:t xml:space="preserve">Kevin </w:t>
      </w:r>
      <w:proofErr w:type="spellStart"/>
      <w:r w:rsidRPr="00BD357B">
        <w:t>Kajiwara</w:t>
      </w:r>
      <w:proofErr w:type="spellEnd"/>
      <w:r w:rsidRPr="00BD357B">
        <w:t xml:space="preserve"> advises Fortune 100 CEOs and significant institutional investors with insights on geopolitical and policy risks, and their investment and corporate strategy implications. He plays an active role in promoting the firm’s research agenda and developing its macro views, as well as integrating </w:t>
      </w:r>
      <w:proofErr w:type="spellStart"/>
      <w:r w:rsidRPr="00BD357B">
        <w:t>Teneo’s</w:t>
      </w:r>
      <w:proofErr w:type="spellEnd"/>
      <w:r w:rsidRPr="00BD357B">
        <w:t xml:space="preserve"> geopolitical advisory services across the platform. Prior to joining </w:t>
      </w:r>
      <w:proofErr w:type="spellStart"/>
      <w:r w:rsidRPr="00BD357B">
        <w:t>Teneo</w:t>
      </w:r>
      <w:proofErr w:type="spellEnd"/>
      <w:r w:rsidRPr="00BD357B">
        <w:t>, Kevin was the director of Strategic Clients at Eurasia Group and a member of the firm’s Operating Committee. Previously, he was in international institutional equity sales with the Spanish bank BBVA, and earlier, with Bear, Stearns &amp; Co.</w:t>
      </w:r>
    </w:p>
    <w:p w:rsidR="005343CC" w:rsidRPr="00BD357B" w:rsidRDefault="005343CC" w:rsidP="004718FA">
      <w:r w:rsidRPr="00BD357B">
        <w:t>A sought-after public speaker, Kevin regularly presents to a wide range of audiences worldwide on geopolitical risks and trends. Kevin received a BA in Economics from Vassar College.</w:t>
      </w:r>
    </w:p>
    <w:p w:rsidR="00901870" w:rsidRDefault="005343CC" w:rsidP="004718FA">
      <w:pPr>
        <w:rPr>
          <w:bCs/>
          <w:sz w:val="28"/>
          <w:szCs w:val="24"/>
        </w:rPr>
      </w:pPr>
      <w:r w:rsidRPr="00BD357B">
        <w:t xml:space="preserve">Link: </w:t>
      </w:r>
      <w:hyperlink r:id="rId24" w:history="1">
        <w:r w:rsidRPr="00BD357B">
          <w:rPr>
            <w:rStyle w:val="Hyperlink"/>
            <w:sz w:val="22"/>
            <w:szCs w:val="22"/>
          </w:rPr>
          <w:t>http://www.leadingauthorities.com/speakers/kevin-kajiwara.html</w:t>
        </w:r>
      </w:hyperlink>
      <w:r w:rsidRPr="00BD357B">
        <w:t>  </w:t>
      </w:r>
      <w:r>
        <w:rPr>
          <w:bCs/>
          <w:sz w:val="28"/>
          <w:szCs w:val="24"/>
        </w:rPr>
        <w:t xml:space="preserve"> </w:t>
      </w:r>
    </w:p>
    <w:p w:rsidR="00901870" w:rsidRDefault="00901870" w:rsidP="004718FA"/>
    <w:p w:rsidR="00901870" w:rsidRPr="00BD357B" w:rsidRDefault="00901870" w:rsidP="004718FA">
      <w:pPr>
        <w:pStyle w:val="Heading2"/>
      </w:pPr>
      <w:bookmarkStart w:id="21" w:name="_Toc7531698"/>
      <w:r w:rsidRPr="00BD357B">
        <w:lastRenderedPageBreak/>
        <w:t>Willis Sparks</w:t>
      </w:r>
      <w:bookmarkEnd w:id="21"/>
    </w:p>
    <w:p w:rsidR="00901870" w:rsidRPr="00BD357B" w:rsidRDefault="00901870" w:rsidP="004718FA"/>
    <w:p w:rsidR="00901870" w:rsidRPr="00BD357B" w:rsidRDefault="00901870" w:rsidP="004718FA">
      <w:r w:rsidRPr="00BD357B">
        <w:t>Cost:</w:t>
      </w:r>
    </w:p>
    <w:p w:rsidR="00901870" w:rsidRPr="00BD357B" w:rsidRDefault="00901870" w:rsidP="004718FA"/>
    <w:p w:rsidR="00901870" w:rsidRPr="00BD357B" w:rsidRDefault="00901870" w:rsidP="004718FA">
      <w:r w:rsidRPr="00BD357B">
        <w:t>$28,500 plus business class expenses and hotel.</w:t>
      </w:r>
    </w:p>
    <w:p w:rsidR="00901870" w:rsidRPr="00BD357B" w:rsidRDefault="00901870" w:rsidP="004718FA"/>
    <w:p w:rsidR="00901870" w:rsidRPr="00BD357B" w:rsidRDefault="00901870" w:rsidP="004718FA">
      <w:r w:rsidRPr="00BD357B">
        <w:t>Bio:</w:t>
      </w:r>
    </w:p>
    <w:p w:rsidR="00901870" w:rsidRPr="00BD357B" w:rsidRDefault="00901870" w:rsidP="004718FA"/>
    <w:p w:rsidR="00901870" w:rsidRPr="00BD357B" w:rsidRDefault="00901870" w:rsidP="004718FA">
      <w:pPr>
        <w:rPr>
          <w:bdr w:val="none" w:sz="0" w:space="0" w:color="auto" w:frame="1"/>
        </w:rPr>
      </w:pPr>
      <w:r w:rsidRPr="00BD357B">
        <w:rPr>
          <w:bdr w:val="none" w:sz="0" w:space="0" w:color="auto" w:frame="1"/>
        </w:rPr>
        <w:t>An expert on geopolitical risk, Willis Sparks shares with audience the market-moving impact of politics in the world’s most dynamic developed and developing states, long-term geopolitical trends, including the rise of emerging market volatility and a country-by-country analysis of current internal political dynamics.</w:t>
      </w:r>
    </w:p>
    <w:p w:rsidR="00901870" w:rsidRPr="00BD357B" w:rsidRDefault="00901870" w:rsidP="004718FA"/>
    <w:p w:rsidR="00901870" w:rsidRPr="00BD357B" w:rsidRDefault="00901870" w:rsidP="004718FA">
      <w:r w:rsidRPr="00BD357B">
        <w:t>Willis Sparks is director of global macro at Eurasia Group, the world’s largest political risk consulting and advisory firm. He focuses on top global political risks as well as US politics and elections. He is a thought leader within the firm on issues, trends, opportunities, and risks created by political developments in major emerging market countries, US politics and foreign policy, and current geopolitical conflicts. Prior to joining Eurasia Group in 2005, Willis worked at the Council on Foreign Relations, where he wrote on transnational terrorism and US national security. Television appearances include BBC, CNBC,</w:t>
      </w:r>
      <w:r w:rsidRPr="00BD357B">
        <w:rPr>
          <w:iCs/>
          <w:bdr w:val="none" w:sz="0" w:space="0" w:color="auto" w:frame="1"/>
        </w:rPr>
        <w:t> CBS Evening News, </w:t>
      </w:r>
      <w:r w:rsidRPr="00BD357B">
        <w:t xml:space="preserve">CNN, Bloomberg, FOX, Yahoo, BNN and other networks. He shares with </w:t>
      </w:r>
      <w:proofErr w:type="gramStart"/>
      <w:r w:rsidRPr="00BD357B">
        <w:t>audiences</w:t>
      </w:r>
      <w:proofErr w:type="gramEnd"/>
      <w:r w:rsidRPr="00BD357B">
        <w:t xml:space="preserve"> market-moving trends in international politics for investor and corporate audiences in the US and abroad.</w:t>
      </w:r>
    </w:p>
    <w:p w:rsidR="00901870" w:rsidRPr="00BD357B" w:rsidRDefault="00901870" w:rsidP="004718FA"/>
    <w:p w:rsidR="00901870" w:rsidRDefault="00901870" w:rsidP="004718FA">
      <w:pPr>
        <w:rPr>
          <w:rStyle w:val="Hyperlink"/>
          <w:color w:val="auto"/>
          <w:sz w:val="22"/>
          <w:szCs w:val="22"/>
        </w:rPr>
      </w:pPr>
      <w:r>
        <w:rPr>
          <w:bCs/>
        </w:rPr>
        <w:t>Link</w:t>
      </w:r>
      <w:r w:rsidRPr="00BD357B">
        <w:rPr>
          <w:bCs/>
        </w:rPr>
        <w:t xml:space="preserve">: </w:t>
      </w:r>
      <w:hyperlink r:id="rId25" w:history="1">
        <w:r w:rsidRPr="00BD357B">
          <w:rPr>
            <w:rStyle w:val="Hyperlink"/>
            <w:color w:val="auto"/>
            <w:sz w:val="22"/>
            <w:szCs w:val="22"/>
          </w:rPr>
          <w:t>CBSN</w:t>
        </w:r>
      </w:hyperlink>
    </w:p>
    <w:p w:rsidR="00476319" w:rsidRDefault="00476319" w:rsidP="004718FA">
      <w:pPr>
        <w:rPr>
          <w:rStyle w:val="Hyperlink"/>
          <w:color w:val="auto"/>
          <w:sz w:val="22"/>
          <w:szCs w:val="22"/>
        </w:rPr>
      </w:pPr>
    </w:p>
    <w:p w:rsidR="00476319" w:rsidRPr="00BD357B" w:rsidRDefault="00476319" w:rsidP="004718FA">
      <w:pPr>
        <w:pStyle w:val="Heading2"/>
      </w:pPr>
      <w:bookmarkStart w:id="22" w:name="_Toc7531699"/>
      <w:r w:rsidRPr="00BD357B">
        <w:t xml:space="preserve">Peter </w:t>
      </w:r>
      <w:proofErr w:type="spellStart"/>
      <w:r w:rsidRPr="00BD357B">
        <w:t>Zeihan</w:t>
      </w:r>
      <w:bookmarkEnd w:id="22"/>
      <w:proofErr w:type="spellEnd"/>
    </w:p>
    <w:p w:rsidR="00476319" w:rsidRPr="00BD357B" w:rsidRDefault="00476319" w:rsidP="004718FA"/>
    <w:p w:rsidR="00476319" w:rsidRPr="00BD357B" w:rsidRDefault="00476319" w:rsidP="004718FA">
      <w:r w:rsidRPr="00BD357B">
        <w:t xml:space="preserve">Peter </w:t>
      </w:r>
      <w:proofErr w:type="spellStart"/>
      <w:r w:rsidRPr="00BD357B">
        <w:t>Zeihan</w:t>
      </w:r>
      <w:proofErr w:type="spellEnd"/>
      <w:r w:rsidRPr="00BD357B">
        <w:t xml:space="preserve"> is a geopolitical strategist, which is a fancy way of saying he helps people understand how the world works. Peter combines an expert understanding of demography, economics, energy, politics, technology, and security to help clients best prepare for an uncertain future. </w:t>
      </w:r>
    </w:p>
    <w:p w:rsidR="00476319" w:rsidRDefault="00476319" w:rsidP="004718FA">
      <w:r w:rsidRPr="00BD357B">
        <w:t xml:space="preserve">Over the course of his career, Peter has worked for the US State Department in Australia, the DC think tank community, and helped develop the analytical models for </w:t>
      </w:r>
      <w:proofErr w:type="spellStart"/>
      <w:r w:rsidRPr="00BD357B">
        <w:t>Stratfor</w:t>
      </w:r>
      <w:proofErr w:type="spellEnd"/>
      <w:r w:rsidRPr="00BD357B">
        <w:t xml:space="preserve">, one of the world’s premier private intelligence companies. Peter founded his own firm — </w:t>
      </w:r>
      <w:proofErr w:type="spellStart"/>
      <w:r w:rsidRPr="00BD357B">
        <w:t>Zeihan</w:t>
      </w:r>
      <w:proofErr w:type="spellEnd"/>
      <w:r w:rsidRPr="00BD357B">
        <w:t xml:space="preserve"> on Geopolitics — in 2012 </w:t>
      </w:r>
      <w:proofErr w:type="gramStart"/>
      <w:r w:rsidRPr="00BD357B">
        <w:t>in order to</w:t>
      </w:r>
      <w:proofErr w:type="gramEnd"/>
      <w:r w:rsidRPr="00BD357B">
        <w:t xml:space="preserve"> provide a select group of clients with direct, custom analytical products. Today those clients represent a vast array of sectors including energy majors, financial institutions, business associations, agricultural interests, universities and the U.S. military.</w:t>
      </w:r>
    </w:p>
    <w:p w:rsidR="00476319" w:rsidRPr="00BD357B" w:rsidRDefault="00476319" w:rsidP="004718FA">
      <w:pPr>
        <w:rPr>
          <w:rStyle w:val="Hyperlink"/>
          <w:color w:val="auto"/>
          <w:sz w:val="22"/>
          <w:szCs w:val="22"/>
        </w:rPr>
      </w:pPr>
    </w:p>
    <w:p w:rsidR="000F56B0" w:rsidRPr="005343CC" w:rsidRDefault="005343CC" w:rsidP="004718FA">
      <w:r>
        <w:lastRenderedPageBreak/>
        <w:br w:type="page"/>
      </w:r>
    </w:p>
    <w:p w:rsidR="008813BA" w:rsidRPr="00BD357B" w:rsidRDefault="00F515B6" w:rsidP="004718FA">
      <w:pPr>
        <w:pStyle w:val="Heading1"/>
      </w:pPr>
      <w:bookmarkStart w:id="23" w:name="_Toc7531700"/>
      <w:r>
        <w:lastRenderedPageBreak/>
        <w:t>I</w:t>
      </w:r>
      <w:r w:rsidR="008813BA" w:rsidRPr="00BD357B">
        <w:t>nnovation</w:t>
      </w:r>
      <w:bookmarkEnd w:id="23"/>
      <w:r w:rsidR="008813BA" w:rsidRPr="00BD357B">
        <w:t xml:space="preserve"> </w:t>
      </w:r>
    </w:p>
    <w:p w:rsidR="005F1FE5" w:rsidRPr="00BD357B" w:rsidRDefault="005F1FE5" w:rsidP="004718FA"/>
    <w:p w:rsidR="005F1FE5" w:rsidRPr="00BD357B" w:rsidRDefault="005F1FE5" w:rsidP="004718FA">
      <w:pPr>
        <w:pStyle w:val="Heading2"/>
        <w:rPr>
          <w:color w:val="585149"/>
        </w:rPr>
      </w:pPr>
      <w:bookmarkStart w:id="24" w:name="_Toc7531701"/>
      <w:r w:rsidRPr="00BD357B">
        <w:t xml:space="preserve">Jeremy </w:t>
      </w:r>
      <w:proofErr w:type="spellStart"/>
      <w:r w:rsidRPr="00BD357B">
        <w:t>Gutsche</w:t>
      </w:r>
      <w:bookmarkEnd w:id="24"/>
      <w:proofErr w:type="spellEnd"/>
    </w:p>
    <w:p w:rsidR="005F1FE5" w:rsidRPr="00BD357B" w:rsidRDefault="005F1FE5" w:rsidP="004718FA"/>
    <w:p w:rsidR="005F1FE5" w:rsidRPr="00BD357B" w:rsidRDefault="005F1FE5" w:rsidP="004718FA">
      <w:r w:rsidRPr="00BD357B">
        <w:t>Cost:</w:t>
      </w:r>
    </w:p>
    <w:p w:rsidR="005F1FE5" w:rsidRPr="00BD357B" w:rsidRDefault="005F1FE5" w:rsidP="004718FA"/>
    <w:p w:rsidR="005F1FE5" w:rsidRPr="00BD357B" w:rsidRDefault="005F1FE5" w:rsidP="004718FA">
      <w:r w:rsidRPr="00BD357B">
        <w:t xml:space="preserve">$48,500 includes air only. Hotel, ground and meals are additional. </w:t>
      </w:r>
    </w:p>
    <w:p w:rsidR="005F1FE5" w:rsidRPr="00BD357B" w:rsidRDefault="005F1FE5" w:rsidP="004718FA"/>
    <w:p w:rsidR="005F1FE5" w:rsidRPr="00BD357B" w:rsidRDefault="005F1FE5" w:rsidP="004718FA">
      <w:r w:rsidRPr="00BD357B">
        <w:t>Bio:</w:t>
      </w:r>
    </w:p>
    <w:p w:rsidR="005F1FE5" w:rsidRPr="00BD357B" w:rsidRDefault="005F1FE5" w:rsidP="004718FA"/>
    <w:p w:rsidR="005F1FE5" w:rsidRPr="00BD357B" w:rsidRDefault="005F1FE5" w:rsidP="004718FA">
      <w:r w:rsidRPr="00BD357B">
        <w:t xml:space="preserve">Jeremy </w:t>
      </w:r>
      <w:proofErr w:type="spellStart"/>
      <w:r w:rsidRPr="00BD357B">
        <w:t>Gutsche</w:t>
      </w:r>
      <w:proofErr w:type="spellEnd"/>
      <w:r w:rsidRPr="00BD357B">
        <w:t>, MBA, CFA, is a New York Times bestselling author, an award-winning innovation expert, "one of the most sought-after keynote speakers on the planet" (The Sun Newspaper) and the CEO of Trend Hunter -- the world's #1 innovation website with 200,000 idea hunters and 3 billion views from 150,000,000 visitors. Prior to Trend Hunter, Jeremy grew a $1 billion portfolio for a bank, and today, over 600 brands, billionaires and CEOs rely on his innovation keynote speeches and workshops to accelerate innovation and make change happen, including Google, Disney, Starbucks, Red Bull, Netflix, LEGO, Victoria Secret, Coca-Cola, IBM and Wells Fargo. He's even helped NASA prototype the Journey to Mars!</w:t>
      </w:r>
      <w:r w:rsidRPr="00BD357B">
        <w:br/>
      </w:r>
      <w:r w:rsidRPr="00BD357B">
        <w:br/>
      </w:r>
      <w:r w:rsidRPr="00BD357B">
        <w:rPr>
          <w:rStyle w:val="benefit"/>
          <w:color w:val="000000" w:themeColor="text1"/>
          <w:sz w:val="22"/>
          <w:szCs w:val="26"/>
        </w:rPr>
        <w:t>Routinely sourced by the media,</w:t>
      </w:r>
      <w:r w:rsidRPr="00BD357B">
        <w:t xml:space="preserve"> Jeremy's broad appeal ranges from The Economist and CNN to Entertainment Tonight and The New York Times. He has been described as "a new breed of trend spotter" by The Guardian, "an eagle eye" by Global TV, an "Oracle" by the Globe and Mail, an "intellectual can of Red Bull" by Association Week, "the </w:t>
      </w:r>
      <w:proofErr w:type="spellStart"/>
      <w:r w:rsidRPr="00BD357B">
        <w:t>rockstar</w:t>
      </w:r>
      <w:proofErr w:type="spellEnd"/>
      <w:r w:rsidRPr="00BD357B">
        <w:t xml:space="preserve"> of keynote speakers" by Meetings Professional International and "on the forefront of cool" by MTV.</w:t>
      </w:r>
    </w:p>
    <w:p w:rsidR="005F1FE5" w:rsidRPr="00BD357B" w:rsidRDefault="005F1FE5" w:rsidP="004718FA"/>
    <w:p w:rsidR="00E665B1" w:rsidRDefault="005F1FE5" w:rsidP="004718FA">
      <w:pPr>
        <w:rPr>
          <w:bCs/>
        </w:rPr>
      </w:pPr>
      <w:r w:rsidRPr="00BD357B">
        <w:rPr>
          <w:bCs/>
          <w:color w:val="000000" w:themeColor="text1"/>
        </w:rPr>
        <w:t>Link</w:t>
      </w:r>
      <w:r w:rsidRPr="00BD357B">
        <w:rPr>
          <w:bCs/>
        </w:rPr>
        <w:t xml:space="preserve">: </w:t>
      </w:r>
      <w:hyperlink r:id="rId26" w:history="1">
        <w:r w:rsidRPr="00BD357B">
          <w:rPr>
            <w:rStyle w:val="Hyperlink"/>
            <w:sz w:val="22"/>
            <w:szCs w:val="22"/>
          </w:rPr>
          <w:t>http://www.jeremygutsche.com/</w:t>
        </w:r>
      </w:hyperlink>
      <w:r w:rsidRPr="00BD357B">
        <w:rPr>
          <w:bCs/>
        </w:rPr>
        <w:t>    </w:t>
      </w:r>
    </w:p>
    <w:p w:rsidR="00E665B1" w:rsidRDefault="005F1FE5" w:rsidP="004718FA">
      <w:r w:rsidRPr="00BD357B">
        <w:t>      </w:t>
      </w:r>
    </w:p>
    <w:p w:rsidR="00E665B1" w:rsidRDefault="00E665B1" w:rsidP="004718FA">
      <w:pPr>
        <w:pStyle w:val="Heading2"/>
      </w:pPr>
      <w:bookmarkStart w:id="25" w:name="_Toc7531702"/>
      <w:r w:rsidRPr="00E665B1">
        <w:t>Caleb Harper</w:t>
      </w:r>
      <w:bookmarkEnd w:id="25"/>
    </w:p>
    <w:p w:rsidR="00E665B1" w:rsidRPr="00E665B1" w:rsidRDefault="00E665B1" w:rsidP="004718FA">
      <w:r w:rsidRPr="00E665B1">
        <w:rPr>
          <w:bCs/>
        </w:rPr>
        <w:br/>
      </w:r>
      <w:r w:rsidRPr="00E665B1">
        <w:t>Harper is “Principal Research Scientist at the Massachusetts Institute of Technology (MIT) and Director of the Open Agriculture (</w:t>
      </w:r>
      <w:proofErr w:type="spellStart"/>
      <w:r w:rsidRPr="00E665B1">
        <w:t>OpenAg</w:t>
      </w:r>
      <w:proofErr w:type="spellEnd"/>
      <w:r w:rsidRPr="00E665B1">
        <w:t>) Initiative at the MIT Media Lab. Harper's lab is developing an open-source agricultural hardware, software and data common with the goal of creating a more distributed, transparent and collaborative food system.</w:t>
      </w:r>
    </w:p>
    <w:p w:rsidR="00E665B1" w:rsidRPr="00E665B1" w:rsidRDefault="00E665B1" w:rsidP="004718FA">
      <w:r w:rsidRPr="00E665B1">
        <w:t xml:space="preserve">Harper is a National Geographic Explorer, a member of the World Economic Forum (WEF) New Vision for Agriculture working group, a member of the Annenberg Foundation working group on food security, a board member of the open-source cellular agriculture non-profit New Harvest and an advisory board member of the USDA Coordinated Agricultural Projects (CAP) </w:t>
      </w:r>
      <w:proofErr w:type="spellStart"/>
      <w:r w:rsidRPr="00E665B1">
        <w:t>Smartpath</w:t>
      </w:r>
      <w:proofErr w:type="spellEnd"/>
      <w:r w:rsidRPr="00E665B1">
        <w:t>.</w:t>
      </w:r>
    </w:p>
    <w:p w:rsidR="00E665B1" w:rsidRPr="005815EB" w:rsidRDefault="00E665B1" w:rsidP="004718FA">
      <w:r w:rsidRPr="00E665B1">
        <w:t xml:space="preserve">“Harper has been an invited lecturer at the Nobel Foundation, The Royal Society, United Nations Food and Agriculture Organization, United Nations World Food Program, and TED </w:t>
      </w:r>
      <w:r w:rsidRPr="005815EB">
        <w:t xml:space="preserve">among others. </w:t>
      </w:r>
    </w:p>
    <w:p w:rsidR="005F1FE5" w:rsidRPr="00EC0CDE" w:rsidRDefault="00EC0CDE" w:rsidP="004718FA">
      <w:r w:rsidRPr="005815EB">
        <w:rPr>
          <w:rStyle w:val="Hyperlink"/>
          <w:color w:val="auto"/>
          <w:sz w:val="22"/>
          <w:u w:val="none"/>
        </w:rPr>
        <w:lastRenderedPageBreak/>
        <w:t>Links:</w:t>
      </w:r>
      <w:r w:rsidRPr="00EC0CDE">
        <w:rPr>
          <w:rStyle w:val="Hyperlink"/>
          <w:sz w:val="22"/>
          <w:u w:val="none"/>
        </w:rPr>
        <w:t xml:space="preserve"> </w:t>
      </w:r>
      <w:hyperlink r:id="rId27" w:history="1">
        <w:r w:rsidRPr="00B05D75">
          <w:rPr>
            <w:rStyle w:val="Hyperlink"/>
            <w:sz w:val="22"/>
          </w:rPr>
          <w:t>https://www.media.mit.edu/people/calebh/overview/</w:t>
        </w:r>
      </w:hyperlink>
      <w:r>
        <w:rPr>
          <w:rStyle w:val="Hyperlink"/>
          <w:color w:val="auto"/>
          <w:sz w:val="22"/>
          <w:u w:val="none"/>
        </w:rPr>
        <w:t xml:space="preserve">, </w:t>
      </w:r>
      <w:hyperlink r:id="rId28" w:history="1">
        <w:r w:rsidR="00E665B1" w:rsidRPr="00E665B1">
          <w:rPr>
            <w:rStyle w:val="Hyperlink"/>
            <w:sz w:val="22"/>
          </w:rPr>
          <w:t>https://www.media.mit.edu/groups/open-agriculture-openag/overview/</w:t>
        </w:r>
      </w:hyperlink>
      <w:r>
        <w:rPr>
          <w:rStyle w:val="Hyperlink"/>
          <w:color w:val="auto"/>
          <w:sz w:val="22"/>
          <w:u w:val="none"/>
        </w:rPr>
        <w:t>,</w:t>
      </w:r>
      <w:r w:rsidR="00E665B1" w:rsidRPr="00E665B1">
        <w:br/>
      </w:r>
      <w:hyperlink r:id="rId29" w:history="1">
        <w:r w:rsidR="00E665B1" w:rsidRPr="00E665B1">
          <w:rPr>
            <w:rStyle w:val="Hyperlink"/>
            <w:sz w:val="22"/>
          </w:rPr>
          <w:t>https://foodbusinessschool.org/faculty/caleb-harper/</w:t>
        </w:r>
      </w:hyperlink>
      <w:r w:rsidR="005F1FE5" w:rsidRPr="00BD357B">
        <w:rPr>
          <w:bCs/>
          <w:szCs w:val="22"/>
        </w:rPr>
        <w:t xml:space="preserve">    </w:t>
      </w:r>
    </w:p>
    <w:p w:rsidR="00F2706B" w:rsidRDefault="00F2706B" w:rsidP="004718FA">
      <w:r>
        <w:br w:type="page"/>
      </w:r>
    </w:p>
    <w:p w:rsidR="008F7468" w:rsidRPr="00BD357B" w:rsidRDefault="008F7468" w:rsidP="004718FA">
      <w:pPr>
        <w:pStyle w:val="Heading2"/>
        <w:rPr>
          <w:i/>
          <w:iCs/>
          <w:color w:val="FF0000"/>
          <w:sz w:val="24"/>
        </w:rPr>
      </w:pPr>
      <w:bookmarkStart w:id="26" w:name="_Toc7531703"/>
      <w:r w:rsidRPr="00BD357B">
        <w:lastRenderedPageBreak/>
        <w:t xml:space="preserve">Josh </w:t>
      </w:r>
      <w:proofErr w:type="spellStart"/>
      <w:r w:rsidRPr="00BD357B">
        <w:t>Linkner</w:t>
      </w:r>
      <w:bookmarkEnd w:id="26"/>
      <w:proofErr w:type="spellEnd"/>
    </w:p>
    <w:p w:rsidR="008F7468" w:rsidRPr="00BD357B" w:rsidRDefault="008F7468" w:rsidP="004718FA">
      <w:r w:rsidRPr="00BD357B">
        <w:t>Cost:</w:t>
      </w:r>
    </w:p>
    <w:p w:rsidR="008F7468" w:rsidRPr="00BD357B" w:rsidRDefault="008F7468" w:rsidP="004718FA"/>
    <w:p w:rsidR="008F7468" w:rsidRPr="00BD357B" w:rsidRDefault="008F7468" w:rsidP="004718FA">
      <w:r w:rsidRPr="00BD357B">
        <w:t>$38,000 is inclusive of all expenses, except ground transportation in event city and hotel for one (1)</w:t>
      </w:r>
    </w:p>
    <w:p w:rsidR="008F7468" w:rsidRPr="00BD357B" w:rsidRDefault="008F7468" w:rsidP="004718FA"/>
    <w:p w:rsidR="008F7468" w:rsidRPr="00BD357B" w:rsidRDefault="008F7468" w:rsidP="004718FA">
      <w:r w:rsidRPr="00BD357B">
        <w:t>Bio:</w:t>
      </w:r>
    </w:p>
    <w:p w:rsidR="004510D9" w:rsidRPr="00BD357B" w:rsidRDefault="008F7468" w:rsidP="004718FA">
      <w:r w:rsidRPr="00BD357B">
        <w:br/>
      </w:r>
      <w:proofErr w:type="spellStart"/>
      <w:r w:rsidR="00F2712D" w:rsidRPr="00BD357B">
        <w:t>Linkner</w:t>
      </w:r>
      <w:proofErr w:type="spellEnd"/>
      <w:r w:rsidR="00F2712D" w:rsidRPr="00BD357B">
        <w:t xml:space="preserve"> was the founder and CEO of four successful technology companies over the last 24 years. He is Founder and former CEO of </w:t>
      </w:r>
      <w:proofErr w:type="spellStart"/>
      <w:r w:rsidR="00F2712D" w:rsidRPr="00BD357B">
        <w:t>ePrize</w:t>
      </w:r>
      <w:proofErr w:type="spellEnd"/>
      <w:r w:rsidR="00F2712D" w:rsidRPr="00BD357B">
        <w:t xml:space="preserve">, the world’s largest interactive promotion agency that provides digital marketing services for 74 of the top 100 brands. Prior to </w:t>
      </w:r>
      <w:proofErr w:type="spellStart"/>
      <w:r w:rsidR="00F2712D" w:rsidRPr="00BD357B">
        <w:t>ePrize</w:t>
      </w:r>
      <w:proofErr w:type="spellEnd"/>
      <w:r w:rsidR="00F2712D" w:rsidRPr="00BD357B">
        <w:t>, he was founder/CEO of three other successful technology companies. Each of his four startups enjoyed successful exits with a combined value of over $200 million. He’s been involved in the launch and growth of over 100 businesses, raised over $150 million of venture capital, employed thousands of people and fought through the dot-</w:t>
      </w:r>
      <w:r w:rsidR="00F2712D" w:rsidRPr="00BD357B">
        <w:softHyphen/>
      </w:r>
      <w:r w:rsidR="00F2712D" w:rsidRPr="00BD357B">
        <w:rPr>
          <w:rFonts w:ascii="Cambria Math" w:hAnsi="Cambria Math" w:cs="Cambria Math"/>
        </w:rPr>
        <w:t>‐</w:t>
      </w:r>
      <w:r w:rsidR="00F2712D" w:rsidRPr="00BD357B">
        <w:t>com crash, 9/11 and the 2008 financial meltdown. His extraordinary business accomplishments led him to be honored twice as the Ernst &amp; Young “Entrepreneur of the Year” and as a President Barack Obama “Champion of Change” Award recipient.</w:t>
      </w:r>
    </w:p>
    <w:p w:rsidR="00F2712D" w:rsidRPr="00BD357B" w:rsidRDefault="00F2712D" w:rsidP="004718FA"/>
    <w:p w:rsidR="00F2712D" w:rsidRPr="00BD357B" w:rsidRDefault="00F2712D" w:rsidP="004718FA">
      <w:r w:rsidRPr="00BD357B">
        <w:t>Josh’s first book, </w:t>
      </w:r>
      <w:r w:rsidRPr="00BD357B">
        <w:rPr>
          <w:i/>
          <w:iCs/>
        </w:rPr>
        <w:t>Disciplined Dreaming – A Proven System to Drive Breakthrough Creativity </w:t>
      </w:r>
      <w:r w:rsidRPr="00BD357B">
        <w:t>was a </w:t>
      </w:r>
      <w:r w:rsidRPr="00BD357B">
        <w:rPr>
          <w:i/>
          <w:iCs/>
        </w:rPr>
        <w:t>New York Times </w:t>
      </w:r>
      <w:r w:rsidRPr="00BD357B">
        <w:t>bestseller and named one of 2011’s top ten business titles by Amazon.com. It is now available in 13 languages. His second book, </w:t>
      </w:r>
      <w:r w:rsidRPr="00BD357B">
        <w:rPr>
          <w:i/>
          <w:iCs/>
        </w:rPr>
        <w:t>The Road to Reinvention – How to Drive Disruption and Accelerate Transformation</w:t>
      </w:r>
      <w:r w:rsidRPr="00BD357B">
        <w:t>, was also named a NY Times Bestseller in its first week on bookshelves and was named the 2014 Best Leadership/Management Book by 800</w:t>
      </w:r>
      <w:r w:rsidRPr="00BD357B">
        <w:rPr>
          <w:rFonts w:ascii="Cambria Math" w:hAnsi="Cambria Math" w:cs="Cambria Math"/>
        </w:rPr>
        <w:t>‐</w:t>
      </w:r>
      <w:r w:rsidRPr="00BD357B">
        <w:t>CEO</w:t>
      </w:r>
      <w:r w:rsidRPr="00BD357B">
        <w:rPr>
          <w:rFonts w:ascii="Cambria Math" w:hAnsi="Cambria Math" w:cs="Cambria Math"/>
        </w:rPr>
        <w:t>‐</w:t>
      </w:r>
      <w:r w:rsidRPr="00BD357B">
        <w:t>READ. He is a regular columnist for </w:t>
      </w:r>
      <w:r w:rsidRPr="00BD357B">
        <w:rPr>
          <w:i/>
          <w:iCs/>
        </w:rPr>
        <w:t>Forbes, The Detroit Free Press, and Inc. Magazine</w:t>
      </w:r>
      <w:r w:rsidRPr="00BD357B">
        <w:t>. His work has been featured consistently in the media, including </w:t>
      </w:r>
      <w:r w:rsidRPr="00BD357B">
        <w:rPr>
          <w:i/>
          <w:iCs/>
        </w:rPr>
        <w:t>The Wall Street Journal</w:t>
      </w:r>
      <w:r w:rsidRPr="00BD357B">
        <w:t>, </w:t>
      </w:r>
      <w:r w:rsidRPr="00BD357B">
        <w:rPr>
          <w:i/>
          <w:iCs/>
        </w:rPr>
        <w:t>Harvard Business Review, USA Today</w:t>
      </w:r>
      <w:r w:rsidRPr="00BD357B">
        <w:t>, and </w:t>
      </w:r>
      <w:r w:rsidRPr="00BD357B">
        <w:rPr>
          <w:i/>
          <w:iCs/>
        </w:rPr>
        <w:t>The New York Times</w:t>
      </w:r>
      <w:r w:rsidRPr="00BD357B">
        <w:t>.</w:t>
      </w:r>
    </w:p>
    <w:p w:rsidR="00F2712D" w:rsidRPr="00BD357B" w:rsidRDefault="00F2712D" w:rsidP="004718FA"/>
    <w:p w:rsidR="004510D9" w:rsidRPr="00BD357B" w:rsidRDefault="004510D9" w:rsidP="004718FA">
      <w:pPr>
        <w:rPr>
          <w:bCs/>
          <w:color w:val="000000" w:themeColor="text1"/>
        </w:rPr>
      </w:pPr>
      <w:r w:rsidRPr="00BD357B">
        <w:rPr>
          <w:bCs/>
          <w:color w:val="000000" w:themeColor="text1"/>
        </w:rPr>
        <w:t xml:space="preserve">Link: </w:t>
      </w:r>
      <w:hyperlink r:id="rId30" w:history="1">
        <w:r w:rsidRPr="00BD357B">
          <w:rPr>
            <w:rStyle w:val="Hyperlink"/>
            <w:sz w:val="22"/>
            <w:szCs w:val="22"/>
          </w:rPr>
          <w:t>https://www.leadingauthorities.com/speakers/josh-linkner</w:t>
        </w:r>
      </w:hyperlink>
    </w:p>
    <w:p w:rsidR="004510D9" w:rsidRPr="00BD357B" w:rsidRDefault="004510D9" w:rsidP="004718FA"/>
    <w:p w:rsidR="00F2706B" w:rsidRDefault="00F2706B" w:rsidP="004718FA">
      <w:r>
        <w:br w:type="page"/>
      </w:r>
    </w:p>
    <w:p w:rsidR="00F14F33" w:rsidRPr="00BD357B" w:rsidRDefault="00F14F33" w:rsidP="004718FA">
      <w:pPr>
        <w:pStyle w:val="Heading2"/>
      </w:pPr>
      <w:bookmarkStart w:id="27" w:name="_Toc7531704"/>
      <w:r w:rsidRPr="00BD357B">
        <w:lastRenderedPageBreak/>
        <w:t>John Rossman</w:t>
      </w:r>
      <w:bookmarkEnd w:id="27"/>
    </w:p>
    <w:p w:rsidR="00F14F33" w:rsidRPr="00BD357B" w:rsidRDefault="00F14F33" w:rsidP="004718FA"/>
    <w:p w:rsidR="00F14F33" w:rsidRPr="00BD357B" w:rsidRDefault="00F14F33" w:rsidP="004718FA">
      <w:r w:rsidRPr="00BD357B">
        <w:t>Cost:</w:t>
      </w:r>
    </w:p>
    <w:p w:rsidR="00F14F33" w:rsidRPr="00BD357B" w:rsidRDefault="00F14F33" w:rsidP="004718FA">
      <w:r w:rsidRPr="00BD357B">
        <w:rPr>
          <w:sz w:val="24"/>
          <w:szCs w:val="24"/>
        </w:rPr>
        <w:br/>
      </w:r>
      <w:r w:rsidRPr="00BD357B">
        <w:t>$28,000 inclusive of all expenses except hotel</w:t>
      </w:r>
    </w:p>
    <w:p w:rsidR="00F14F33" w:rsidRPr="00BD357B" w:rsidRDefault="00F14F33" w:rsidP="004718FA"/>
    <w:p w:rsidR="00F14F33" w:rsidRPr="00BD357B" w:rsidRDefault="00F14F33" w:rsidP="004718FA">
      <w:r w:rsidRPr="00BD357B">
        <w:t>Bio:</w:t>
      </w:r>
    </w:p>
    <w:p w:rsidR="00F14F33" w:rsidRPr="00BD357B" w:rsidRDefault="00F14F33" w:rsidP="004718FA"/>
    <w:p w:rsidR="00F14F33" w:rsidRPr="00BD357B" w:rsidRDefault="00F14F33" w:rsidP="004718FA">
      <w:r w:rsidRPr="00BD357B">
        <w:t>Former Amazon Executive, Expert on Digital Disruption, Innovation &amp; IoT, Author of book series "The Amazon Way"</w:t>
      </w:r>
    </w:p>
    <w:p w:rsidR="00F14F33" w:rsidRPr="00BD357B" w:rsidRDefault="00F14F33" w:rsidP="004718FA"/>
    <w:p w:rsidR="00F14F33" w:rsidRPr="00BD357B" w:rsidRDefault="00F14F33" w:rsidP="004718FA">
      <w:r w:rsidRPr="00BD357B">
        <w:t>John Rossman is a Managing Director with Alvarez &amp; Marsal in Seattle, specializing in technology strategy, multi-channel operations scaling and platform enablement in multiple industries including retail, service and public sector. With more than 28 years of technology strategy, design, implementation and operating experience, Mr. Rossman has led several complex businesses and programs resulting in innovative business models. He has worked with clients across a broad range of industries including retail, insurance, education, forest products, industrial products and transportation. John Rossman is the author of The Amazon Way: 14 Leadership Principles of the World’s Most Disruptive Company and is an expert on digital disruption and assisting his clients to build and execute new business models.</w:t>
      </w:r>
    </w:p>
    <w:p w:rsidR="004510D9" w:rsidRPr="00BD357B" w:rsidRDefault="004510D9" w:rsidP="004718FA"/>
    <w:p w:rsidR="00F14F33" w:rsidRPr="00BD357B" w:rsidRDefault="004510D9" w:rsidP="004718FA">
      <w:r w:rsidRPr="00BD357B">
        <w:rPr>
          <w:color w:val="000000" w:themeColor="text1"/>
        </w:rPr>
        <w:t xml:space="preserve">Link: </w:t>
      </w:r>
      <w:hyperlink r:id="rId31" w:history="1">
        <w:r w:rsidRPr="00BD357B">
          <w:rPr>
            <w:rStyle w:val="Hyperlink"/>
            <w:sz w:val="22"/>
            <w:szCs w:val="22"/>
          </w:rPr>
          <w:t>http://www.executivespeakers.com/speaker/John_Rossman</w:t>
        </w:r>
      </w:hyperlink>
    </w:p>
    <w:p w:rsidR="00BD357B" w:rsidRDefault="00BD357B" w:rsidP="004718FA"/>
    <w:p w:rsidR="00BD357B" w:rsidRPr="00BD357B" w:rsidRDefault="00BD357B" w:rsidP="004718FA">
      <w:pPr>
        <w:pStyle w:val="Heading2"/>
      </w:pPr>
      <w:bookmarkStart w:id="28" w:name="_Toc7531705"/>
      <w:r w:rsidRPr="00BD357B">
        <w:t>Peter Sheahan</w:t>
      </w:r>
      <w:bookmarkEnd w:id="28"/>
    </w:p>
    <w:p w:rsidR="00BD357B" w:rsidRPr="00BD357B" w:rsidRDefault="00BD357B" w:rsidP="004718FA"/>
    <w:p w:rsidR="00BD357B" w:rsidRPr="00BD357B" w:rsidRDefault="00BD357B" w:rsidP="004718FA">
      <w:r w:rsidRPr="00BD357B">
        <w:t>Cost:</w:t>
      </w:r>
    </w:p>
    <w:p w:rsidR="00BD357B" w:rsidRPr="00BD357B" w:rsidRDefault="00BD357B" w:rsidP="004718FA"/>
    <w:p w:rsidR="00BD357B" w:rsidRPr="00BD357B" w:rsidRDefault="00BD357B" w:rsidP="004718FA">
      <w:r w:rsidRPr="00BD357B">
        <w:t>$32,500.00 includes all expenses except ground and hotel in play city</w:t>
      </w:r>
    </w:p>
    <w:p w:rsidR="00BD357B" w:rsidRPr="00BD357B" w:rsidRDefault="00BD357B" w:rsidP="004718FA"/>
    <w:p w:rsidR="00BD357B" w:rsidRPr="00BD357B" w:rsidRDefault="00BD357B" w:rsidP="004718FA">
      <w:r w:rsidRPr="00BD357B">
        <w:t>Bio:</w:t>
      </w:r>
    </w:p>
    <w:p w:rsidR="00BD357B" w:rsidRPr="00BD357B" w:rsidRDefault="00BD357B" w:rsidP="004718FA">
      <w:pPr>
        <w:pStyle w:val="NormalWeb"/>
      </w:pPr>
      <w:r w:rsidRPr="00BD357B">
        <w:t xml:space="preserve">Founder and Group CEO of </w:t>
      </w:r>
      <w:proofErr w:type="spellStart"/>
      <w:r w:rsidRPr="00BD357B">
        <w:t>Karrikins</w:t>
      </w:r>
      <w:proofErr w:type="spellEnd"/>
      <w:r w:rsidRPr="00BD357B">
        <w:t xml:space="preserve"> Group, Peter Sheahan is internationally known for his innovative business thinking and thought leadership. With over 120 staff, in more than 23 cities, across seven different countries, Sheahan knows firsthand the challenges of growing a business in the rapidly-changing marketplace.</w:t>
      </w:r>
    </w:p>
    <w:p w:rsidR="00BD357B" w:rsidRPr="00BD357B" w:rsidRDefault="00BD357B" w:rsidP="004718FA">
      <w:pPr>
        <w:pStyle w:val="NormalWeb"/>
      </w:pPr>
      <w:r w:rsidRPr="00BD357B">
        <w:lastRenderedPageBreak/>
        <w:t xml:space="preserve">Peter, and his firm </w:t>
      </w:r>
      <w:proofErr w:type="spellStart"/>
      <w:r w:rsidRPr="00BD357B">
        <w:t>Karrikins</w:t>
      </w:r>
      <w:proofErr w:type="spellEnd"/>
      <w:r w:rsidRPr="00BD357B">
        <w:t xml:space="preserve"> Group, have worked with some of the world’s leading brands, including Apple, Goldman Sachs, Microsoft, Hyundai, IBM, Pfizer, Wells Fargo, and Cardinal Health. He is the author of seven books, including business best-sellers</w:t>
      </w:r>
      <w:r w:rsidRPr="00BD357B">
        <w:rPr>
          <w:bCs/>
          <w:bdr w:val="none" w:sz="0" w:space="0" w:color="auto" w:frame="1"/>
        </w:rPr>
        <w:t> </w:t>
      </w:r>
      <w:r w:rsidRPr="00BD357B">
        <w:rPr>
          <w:rStyle w:val="Emphasis"/>
          <w:rFonts w:ascii="Arial" w:hAnsi="Arial" w:cs="Arial"/>
          <w:bCs/>
          <w:color w:val="000000" w:themeColor="text1"/>
          <w:sz w:val="22"/>
          <w:szCs w:val="23"/>
          <w:bdr w:val="none" w:sz="0" w:space="0" w:color="auto" w:frame="1"/>
        </w:rPr>
        <w:t>Flip</w:t>
      </w:r>
      <w:r w:rsidRPr="00BD357B">
        <w:rPr>
          <w:bCs/>
          <w:bdr w:val="none" w:sz="0" w:space="0" w:color="auto" w:frame="1"/>
        </w:rPr>
        <w:t>, </w:t>
      </w:r>
      <w:r w:rsidRPr="00BD357B">
        <w:rPr>
          <w:rStyle w:val="Emphasis"/>
          <w:rFonts w:ascii="Arial" w:hAnsi="Arial" w:cs="Arial"/>
          <w:bCs/>
          <w:color w:val="000000" w:themeColor="text1"/>
          <w:sz w:val="22"/>
          <w:szCs w:val="23"/>
          <w:bdr w:val="none" w:sz="0" w:space="0" w:color="auto" w:frame="1"/>
        </w:rPr>
        <w:t>Generation Y</w:t>
      </w:r>
      <w:r w:rsidRPr="00BD357B">
        <w:t>,</w:t>
      </w:r>
      <w:r w:rsidRPr="00BD357B">
        <w:rPr>
          <w:rStyle w:val="Emphasis"/>
          <w:rFonts w:ascii="Arial" w:hAnsi="Arial" w:cs="Arial"/>
          <w:bCs/>
          <w:color w:val="000000" w:themeColor="text1"/>
          <w:sz w:val="22"/>
          <w:szCs w:val="23"/>
          <w:bdr w:val="none" w:sz="0" w:space="0" w:color="auto" w:frame="1"/>
        </w:rPr>
        <w:t> </w:t>
      </w:r>
      <w:proofErr w:type="gramStart"/>
      <w:r w:rsidRPr="00BD357B">
        <w:rPr>
          <w:rStyle w:val="Emphasis"/>
          <w:rFonts w:ascii="Arial" w:hAnsi="Arial" w:cs="Arial"/>
          <w:bCs/>
          <w:color w:val="000000" w:themeColor="text1"/>
          <w:sz w:val="22"/>
          <w:szCs w:val="23"/>
          <w:bdr w:val="none" w:sz="0" w:space="0" w:color="auto" w:frame="1"/>
        </w:rPr>
        <w:t>Making</w:t>
      </w:r>
      <w:proofErr w:type="gramEnd"/>
      <w:r w:rsidRPr="00BD357B">
        <w:rPr>
          <w:rStyle w:val="Emphasis"/>
          <w:rFonts w:ascii="Arial" w:hAnsi="Arial" w:cs="Arial"/>
          <w:bCs/>
          <w:color w:val="000000" w:themeColor="text1"/>
          <w:sz w:val="22"/>
          <w:szCs w:val="23"/>
          <w:bdr w:val="none" w:sz="0" w:space="0" w:color="auto" w:frame="1"/>
        </w:rPr>
        <w:t xml:space="preserve"> it Happen</w:t>
      </w:r>
      <w:r w:rsidRPr="00BD357B">
        <w:t>, and </w:t>
      </w:r>
      <w:r w:rsidRPr="00BD357B">
        <w:rPr>
          <w:rStyle w:val="Emphasis"/>
          <w:rFonts w:ascii="Arial" w:hAnsi="Arial" w:cs="Arial"/>
          <w:bCs/>
          <w:color w:val="000000" w:themeColor="text1"/>
          <w:sz w:val="22"/>
          <w:szCs w:val="23"/>
          <w:bdr w:val="none" w:sz="0" w:space="0" w:color="auto" w:frame="1"/>
        </w:rPr>
        <w:t>Matter</w:t>
      </w:r>
      <w:r w:rsidRPr="00BD357B">
        <w:rPr>
          <w:bCs/>
          <w:bdr w:val="none" w:sz="0" w:space="0" w:color="auto" w:frame="1"/>
        </w:rPr>
        <w:t>.</w:t>
      </w:r>
    </w:p>
    <w:p w:rsidR="00BD357B" w:rsidRPr="00BD357B" w:rsidRDefault="00BD357B" w:rsidP="004718FA">
      <w:pPr>
        <w:pStyle w:val="NormalWeb"/>
      </w:pPr>
      <w:r w:rsidRPr="00BD357B">
        <w:t>Peter has delivered more than 2,500 presentations to over 500,000 people in 20 different countries around the world. He has been named one of the "25 Most Influential Speakers in the World" by the National Speakers Association and is the youngest person ever to be inducted into their industry Hall of Fame</w:t>
      </w:r>
    </w:p>
    <w:p w:rsidR="008F7468" w:rsidRPr="00BD357B" w:rsidRDefault="00BD357B" w:rsidP="004718FA">
      <w:pPr>
        <w:rPr>
          <w:bCs/>
          <w:sz w:val="24"/>
          <w:szCs w:val="24"/>
        </w:rPr>
      </w:pPr>
      <w:r w:rsidRPr="00BD357B">
        <w:rPr>
          <w:bCs/>
        </w:rPr>
        <w:t>Link:</w:t>
      </w:r>
      <w:r w:rsidRPr="00BD357B">
        <w:t xml:space="preserve"> </w:t>
      </w:r>
      <w:hyperlink r:id="rId32" w:history="1">
        <w:r w:rsidRPr="00BD357B">
          <w:rPr>
            <w:rStyle w:val="Hyperlink"/>
            <w:sz w:val="22"/>
            <w:szCs w:val="22"/>
          </w:rPr>
          <w:t>https://www.leadingauthorities.com/speakers/peter-sheahan</w:t>
        </w:r>
      </w:hyperlink>
    </w:p>
    <w:p w:rsidR="00BD357B" w:rsidRDefault="00BD357B" w:rsidP="004718FA"/>
    <w:p w:rsidR="007E7894" w:rsidRPr="00BD357B" w:rsidRDefault="007E7894" w:rsidP="004718FA"/>
    <w:p w:rsidR="00F2712D" w:rsidRPr="00BD357B" w:rsidRDefault="00F2712D" w:rsidP="004718FA">
      <w:pPr>
        <w:pStyle w:val="Heading1"/>
        <w:rPr>
          <w:sz w:val="22"/>
          <w:szCs w:val="22"/>
        </w:rPr>
      </w:pPr>
      <w:bookmarkStart w:id="29" w:name="_Toc7531706"/>
      <w:r w:rsidRPr="00BD357B">
        <w:t>Leadership</w:t>
      </w:r>
      <w:bookmarkEnd w:id="29"/>
    </w:p>
    <w:p w:rsidR="00F2712D" w:rsidRPr="00BD357B" w:rsidRDefault="00F2712D" w:rsidP="004718FA"/>
    <w:p w:rsidR="00F2712D" w:rsidRPr="00BD357B" w:rsidRDefault="00F2712D" w:rsidP="004718FA">
      <w:pPr>
        <w:pStyle w:val="Heading2"/>
        <w:rPr>
          <w:i/>
          <w:iCs/>
        </w:rPr>
      </w:pPr>
      <w:bookmarkStart w:id="30" w:name="_Toc7531707"/>
      <w:r w:rsidRPr="00BD357B">
        <w:t>General John Allen</w:t>
      </w:r>
      <w:bookmarkEnd w:id="30"/>
    </w:p>
    <w:p w:rsidR="00F2712D" w:rsidRPr="00BD357B" w:rsidRDefault="00F2712D" w:rsidP="004718FA"/>
    <w:p w:rsidR="00F2712D" w:rsidRPr="00BD357B" w:rsidRDefault="00F2712D" w:rsidP="004718FA">
      <w:r w:rsidRPr="00BD357B">
        <w:t>Cost:</w:t>
      </w:r>
    </w:p>
    <w:p w:rsidR="00F2712D" w:rsidRPr="00BD357B" w:rsidRDefault="00F2712D" w:rsidP="004718FA"/>
    <w:p w:rsidR="00F2712D" w:rsidRPr="00BD357B" w:rsidRDefault="00F2712D" w:rsidP="004718FA">
      <w:r w:rsidRPr="00BD357B">
        <w:t>$44,000 includes all expenses except hotel.</w:t>
      </w:r>
    </w:p>
    <w:p w:rsidR="00B701E8" w:rsidRPr="00BD357B" w:rsidRDefault="00B701E8" w:rsidP="004718FA"/>
    <w:p w:rsidR="00F2712D" w:rsidRPr="00BD357B" w:rsidRDefault="00F2712D" w:rsidP="004718FA">
      <w:r w:rsidRPr="00BD357B">
        <w:t>Bio:</w:t>
      </w:r>
    </w:p>
    <w:p w:rsidR="00F2712D" w:rsidRPr="00BD357B" w:rsidRDefault="00F2712D" w:rsidP="004718FA">
      <w:pPr>
        <w:pStyle w:val="NormalWeb"/>
      </w:pPr>
      <w:r w:rsidRPr="00BD357B">
        <w:t>General John Allen is one of the nation’s most legendary military leaders and most respected thought leaders on US-global engagement and leadership of large, complex organizations. When President Barack Obama created the appointment of special envoy for the Global Coalition to Counter ISIL, General Allen was the first American tapped to confront the Islamic State terror group. General Allen’s diplomatic efforts grew the coalition to 65 members and effectively halted the expansion of ISIL. President Obama said of Allen, “American leadership of this coalition is making the world a safer place, and we have been fortunate to have a great patriot like John Allen leading our efforts.”</w:t>
      </w:r>
    </w:p>
    <w:p w:rsidR="00F2712D" w:rsidRPr="00BD357B" w:rsidRDefault="00F2712D" w:rsidP="004718FA">
      <w:pPr>
        <w:pStyle w:val="NormalWeb"/>
      </w:pPr>
      <w:r w:rsidRPr="00BD357B">
        <w:t>A unique combination of warrior and diplomat, General Allen shares awe-inspiring stories of the challenges facing our nation, the keys to combating the danger, and the leadership lessons that can be applied to today’s business environment. He is currently president of the prestigious Brookings Institution in Washington, DC, where he formerly served as chair of security and strategy and a distinguished fellow in the Foreign Policy Program.</w:t>
      </w:r>
    </w:p>
    <w:p w:rsidR="00F2706B" w:rsidRPr="00476319" w:rsidRDefault="00F2712D" w:rsidP="004718FA">
      <w:pPr>
        <w:pStyle w:val="NormalWeb"/>
      </w:pPr>
      <w:r w:rsidRPr="00BD357B">
        <w:rPr>
          <w:szCs w:val="23"/>
        </w:rPr>
        <w:lastRenderedPageBreak/>
        <w:t xml:space="preserve">Link: </w:t>
      </w:r>
      <w:hyperlink r:id="rId33" w:history="1">
        <w:r w:rsidRPr="00BD357B">
          <w:rPr>
            <w:rStyle w:val="Hyperlink"/>
            <w:rFonts w:ascii="Arial" w:hAnsi="Arial" w:cs="Arial"/>
            <w:color w:val="0563C1"/>
            <w:sz w:val="22"/>
            <w:szCs w:val="22"/>
          </w:rPr>
          <w:t>https://www.leadingauthorities.com/speakers/john-allen</w:t>
        </w:r>
      </w:hyperlink>
      <w:r w:rsidR="00F2706B">
        <w:rPr>
          <w:bCs/>
          <w:sz w:val="28"/>
          <w:szCs w:val="28"/>
        </w:rPr>
        <w:br w:type="page"/>
      </w:r>
    </w:p>
    <w:p w:rsidR="00F2712D" w:rsidRPr="00BD357B" w:rsidRDefault="00F2712D" w:rsidP="004718FA">
      <w:pPr>
        <w:pStyle w:val="Heading2"/>
        <w:rPr>
          <w:i/>
          <w:iCs/>
        </w:rPr>
      </w:pPr>
      <w:bookmarkStart w:id="31" w:name="_Toc7531708"/>
      <w:r w:rsidRPr="00BD357B">
        <w:lastRenderedPageBreak/>
        <w:t>Geoff Colvin</w:t>
      </w:r>
      <w:bookmarkEnd w:id="31"/>
    </w:p>
    <w:p w:rsidR="00F2712D" w:rsidRPr="00BD357B" w:rsidRDefault="00F2712D" w:rsidP="004718FA"/>
    <w:p w:rsidR="00F2712D" w:rsidRPr="00BD357B" w:rsidRDefault="00F2712D" w:rsidP="004718FA">
      <w:r w:rsidRPr="00BD357B">
        <w:t>Cost:</w:t>
      </w:r>
    </w:p>
    <w:p w:rsidR="00F2712D" w:rsidRPr="00BD357B" w:rsidRDefault="00F2712D" w:rsidP="004718FA"/>
    <w:p w:rsidR="00F2712D" w:rsidRPr="00BD357B" w:rsidRDefault="00F2712D" w:rsidP="004718FA">
      <w:r w:rsidRPr="00BD357B">
        <w:t>$30,000 includes airfare and home ground. Hotel, ground and meals in FL are additional.</w:t>
      </w:r>
    </w:p>
    <w:p w:rsidR="00F2712D" w:rsidRPr="00BD357B" w:rsidRDefault="00F2712D" w:rsidP="004718FA"/>
    <w:p w:rsidR="00F2712D" w:rsidRPr="00BD357B" w:rsidRDefault="00F2712D" w:rsidP="004718FA">
      <w:r w:rsidRPr="00BD357B">
        <w:t xml:space="preserve">Bio: </w:t>
      </w:r>
    </w:p>
    <w:p w:rsidR="00F2712D" w:rsidRPr="00BD357B" w:rsidRDefault="00F2712D" w:rsidP="004718FA">
      <w:r w:rsidRPr="00BD357B">
        <w:t>The best companies and leaders win by confronting reality faster than the competition. Geoff Colvin of Fortune delivers valuable insights to help them do just that. His unique perspective stems from unparalleled access to top global business leaders who tell him what they’re seeing, thinking, and doing. As a result, Geoff can provide audiences with a clearer path for an uncertain future. Geoff unpacks actionable insights on the economic, market, political, and technological forces driving disruptive change. Geoff’s columns and cover stories in </w:t>
      </w:r>
      <w:r w:rsidRPr="00BD357B">
        <w:rPr>
          <w:i/>
          <w:iCs/>
        </w:rPr>
        <w:t>Fortune</w:t>
      </w:r>
      <w:r w:rsidRPr="00BD357B">
        <w:t> have earned him millions of loyal fans, many of whom also hear him on the CBS Radio Network, where he reaches seven million listeners each week. Geoff Colvin is author of four books including the groundbreaking international bestseller </w:t>
      </w:r>
      <w:r w:rsidRPr="00BD357B">
        <w:rPr>
          <w:i/>
          <w:iCs/>
        </w:rPr>
        <w:t>Talent Is Overrated: What Really Separates World-Class Performers from Everybody Else</w:t>
      </w:r>
    </w:p>
    <w:p w:rsidR="00F2712D" w:rsidRPr="00BD357B" w:rsidRDefault="00F2712D" w:rsidP="004718FA">
      <w:r w:rsidRPr="00BD357B">
        <w:t>As </w:t>
      </w:r>
      <w:r w:rsidRPr="00BD357B">
        <w:rPr>
          <w:i/>
          <w:iCs/>
        </w:rPr>
        <w:t>Fortune</w:t>
      </w:r>
      <w:r w:rsidRPr="00BD357B">
        <w:t> magazine’s senior editor-at-large, Geoff Colvin is now in his fourth decade at </w:t>
      </w:r>
      <w:r w:rsidRPr="00BD357B">
        <w:rPr>
          <w:i/>
          <w:iCs/>
        </w:rPr>
        <w:t>Fortune</w:t>
      </w:r>
      <w:r w:rsidRPr="00BD357B">
        <w:t>. He is one of business journalism’s sharpest and most respected commentators on leadership, management, globalization, government regulation, corporate governance, competition, the economy, the InfoTech revolution, human performance and related issues.</w:t>
      </w:r>
    </w:p>
    <w:p w:rsidR="00B701E8" w:rsidRPr="00BD357B" w:rsidRDefault="00F2712D" w:rsidP="004718FA">
      <w:pPr>
        <w:rPr>
          <w:sz w:val="28"/>
          <w:szCs w:val="24"/>
        </w:rPr>
      </w:pPr>
      <w:r w:rsidRPr="00BD357B">
        <w:rPr>
          <w:bCs/>
        </w:rPr>
        <w:t xml:space="preserve">Link: </w:t>
      </w:r>
      <w:hyperlink r:id="rId34" w:history="1">
        <w:r w:rsidRPr="00BD357B">
          <w:rPr>
            <w:rStyle w:val="Hyperlink"/>
            <w:sz w:val="22"/>
            <w:szCs w:val="22"/>
          </w:rPr>
          <w:t>https://www.leadingauthorities.com/speakers/geoffrey-colvin</w:t>
        </w:r>
      </w:hyperlink>
    </w:p>
    <w:p w:rsidR="00030DD2" w:rsidRDefault="00030DD2" w:rsidP="004718FA">
      <w:pPr>
        <w:pStyle w:val="Heading2"/>
      </w:pPr>
      <w:bookmarkStart w:id="32" w:name="_Toc7531709"/>
      <w:r w:rsidRPr="00AD4324">
        <w:t>Simon Sinek</w:t>
      </w:r>
      <w:bookmarkEnd w:id="32"/>
    </w:p>
    <w:p w:rsidR="00030DD2" w:rsidRPr="00030DD2" w:rsidRDefault="00030DD2" w:rsidP="004718FA">
      <w:r w:rsidRPr="00030DD2">
        <w:t xml:space="preserve">“Simon teaches leaders and organizations how to inspire people. With a bold goal to help build a world in which the vast majority of people wake up every single day feeling inspired, feel safe at work, and feel fulfilled at the end of the day, he is leading a movement to inspire people to do the things that inspire them. Simon is the author of multiple best-selling books: </w:t>
      </w:r>
      <w:r w:rsidRPr="00030DD2">
        <w:rPr>
          <w:i/>
          <w:iCs/>
        </w:rPr>
        <w:t xml:space="preserve">Start </w:t>
      </w:r>
      <w:proofErr w:type="gramStart"/>
      <w:r w:rsidRPr="00030DD2">
        <w:rPr>
          <w:i/>
          <w:iCs/>
        </w:rPr>
        <w:t>With</w:t>
      </w:r>
      <w:proofErr w:type="gramEnd"/>
      <w:r w:rsidRPr="00030DD2">
        <w:rPr>
          <w:i/>
          <w:iCs/>
        </w:rPr>
        <w:t xml:space="preserve"> Why</w:t>
      </w:r>
      <w:r w:rsidRPr="00030DD2">
        <w:t xml:space="preserve"> (1+ million books sold in the U.S. alone); The New York Times and Wall Street Journal best seller Leaders Eat Last; The New York Times and Wall Street Journal best seller Together is Better; Find Your Why: A Practical Guide for Discovering Purpose for You and Your Team; and The Infinite Game (available in 2019).</w:t>
      </w:r>
    </w:p>
    <w:p w:rsidR="00030DD2" w:rsidRPr="00030DD2" w:rsidRDefault="00030DD2" w:rsidP="004718FA">
      <w:r w:rsidRPr="00030DD2">
        <w:t xml:space="preserve">“Simon may be best known for popularizing the concept of WHY in his first TED Talk in 2009. It rose to become one of the most watched TED talks of all time, with over 43 million views and subtitled in 48 languages. His interview on Millennials in the workplace broke the Internet in 2016, garnering over 200 million views in the first month. This led to Simon being YouTube’s fifth most searched term in 2017.”  </w:t>
      </w:r>
    </w:p>
    <w:p w:rsidR="00BD357B" w:rsidRPr="00AD4324" w:rsidRDefault="00EC0CDE" w:rsidP="004718FA">
      <w:pPr>
        <w:rPr>
          <w:sz w:val="32"/>
          <w:szCs w:val="24"/>
        </w:rPr>
      </w:pPr>
      <w:r w:rsidRPr="005815EB">
        <w:rPr>
          <w:rStyle w:val="Hyperlink"/>
          <w:color w:val="auto"/>
          <w:sz w:val="22"/>
          <w:u w:val="none"/>
        </w:rPr>
        <w:t>Links:</w:t>
      </w:r>
      <w:r w:rsidRPr="00EC0CDE">
        <w:rPr>
          <w:rStyle w:val="Hyperlink"/>
          <w:sz w:val="22"/>
          <w:u w:val="none"/>
        </w:rPr>
        <w:t xml:space="preserve"> </w:t>
      </w:r>
      <w:hyperlink r:id="rId35" w:history="1">
        <w:r w:rsidRPr="00B05D75">
          <w:rPr>
            <w:rStyle w:val="Hyperlink"/>
            <w:sz w:val="22"/>
          </w:rPr>
          <w:t>https://simonsinek.com/</w:t>
        </w:r>
      </w:hyperlink>
      <w:r w:rsidRPr="00EC0CDE">
        <w:t>,</w:t>
      </w:r>
      <w:r>
        <w:t xml:space="preserve"> </w:t>
      </w:r>
      <w:hyperlink r:id="rId36" w:history="1">
        <w:r w:rsidR="00030DD2" w:rsidRPr="00030DD2">
          <w:rPr>
            <w:rStyle w:val="Hyperlink"/>
            <w:sz w:val="22"/>
          </w:rPr>
          <w:t>https://www.ted.com/speakers/simon_sinek</w:t>
        </w:r>
      </w:hyperlink>
    </w:p>
    <w:p w:rsidR="00BD357B" w:rsidRDefault="00BD357B" w:rsidP="004718FA"/>
    <w:p w:rsidR="0069780F" w:rsidRPr="00476319" w:rsidRDefault="0069780F" w:rsidP="004718FA"/>
    <w:p w:rsidR="0069780F" w:rsidRDefault="0069780F" w:rsidP="004718FA"/>
    <w:p w:rsidR="00EC0CDE" w:rsidRPr="005815EB" w:rsidRDefault="0070607D" w:rsidP="004718FA">
      <w:r w:rsidRPr="00BD357B">
        <w:lastRenderedPageBreak/>
        <w:t>                                  </w:t>
      </w:r>
    </w:p>
    <w:p w:rsidR="00F2706B" w:rsidRDefault="00F2706B" w:rsidP="004718FA">
      <w:r>
        <w:br w:type="page"/>
      </w:r>
    </w:p>
    <w:p w:rsidR="00010405" w:rsidRDefault="00010405" w:rsidP="004718FA">
      <w:pPr>
        <w:pStyle w:val="Heading1"/>
      </w:pPr>
      <w:bookmarkStart w:id="33" w:name="_Toc7531710"/>
      <w:r>
        <w:lastRenderedPageBreak/>
        <w:t>Sustainability</w:t>
      </w:r>
      <w:bookmarkEnd w:id="33"/>
      <w:r>
        <w:t xml:space="preserve"> </w:t>
      </w:r>
    </w:p>
    <w:p w:rsidR="00010405" w:rsidRDefault="00010405" w:rsidP="004718FA"/>
    <w:p w:rsidR="00EC0CDE" w:rsidRDefault="00EC0CDE" w:rsidP="004718FA">
      <w:pPr>
        <w:pStyle w:val="Heading2"/>
      </w:pPr>
      <w:bookmarkStart w:id="34" w:name="_Toc7531711"/>
      <w:r w:rsidRPr="00EC0CDE">
        <w:t xml:space="preserve">Frank </w:t>
      </w:r>
      <w:proofErr w:type="spellStart"/>
      <w:r w:rsidRPr="00EC0CDE">
        <w:t>Sesno</w:t>
      </w:r>
      <w:bookmarkEnd w:id="34"/>
      <w:proofErr w:type="spellEnd"/>
    </w:p>
    <w:p w:rsidR="00EC0CDE" w:rsidRPr="00EC0CDE" w:rsidRDefault="00EC0CDE" w:rsidP="004718FA"/>
    <w:p w:rsidR="00EC0CDE" w:rsidRPr="00EC0CDE" w:rsidRDefault="00EC0CDE" w:rsidP="004718FA">
      <w:r w:rsidRPr="00EC0CDE">
        <w:t xml:space="preserve">“Frank </w:t>
      </w:r>
      <w:proofErr w:type="spellStart"/>
      <w:r w:rsidRPr="00EC0CDE">
        <w:t>Sesno</w:t>
      </w:r>
      <w:proofErr w:type="spellEnd"/>
      <w:r w:rsidRPr="00EC0CDE">
        <w:t xml:space="preserve"> is an Emmy Award-winning journalist with more than thirty years of experience reporting from around the world. Well known as anchor, White House Correspondent and talk show host on CNN, he is also a nationally renowned moderator who has engaged some of the world’s leading personalities and appears regularly on U.S. and international media. </w:t>
      </w:r>
    </w:p>
    <w:p w:rsidR="00EC0CDE" w:rsidRPr="00EC0CDE" w:rsidRDefault="00EC0CDE" w:rsidP="004718FA">
      <w:r w:rsidRPr="00EC0CDE">
        <w:t>“Frank currently serves as Director of The George Washington University’s School of Media and Public Affairs, where he leads nearly two dozen world-class faculty and teaches classes on The Art of the Interview, journalism ethics, documentary and sustainability reporting.</w:t>
      </w:r>
    </w:p>
    <w:p w:rsidR="00EC0CDE" w:rsidRPr="00EC0CDE" w:rsidRDefault="00EC0CDE" w:rsidP="004718FA">
      <w:r w:rsidRPr="00EC0CDE">
        <w:t>“He created PlanetForward.org, a user-driven web and television project that brings students and experts together to examine sustainable innovations that “move the planet forward.” The project is produced by GW’s Center for Innovative Media.”</w:t>
      </w:r>
    </w:p>
    <w:p w:rsidR="00604814" w:rsidRPr="00604814" w:rsidRDefault="00EC0CDE" w:rsidP="004718FA">
      <w:r>
        <w:t xml:space="preserve">Links: </w:t>
      </w:r>
      <w:hyperlink r:id="rId37" w:history="1">
        <w:r w:rsidRPr="00B05D75">
          <w:rPr>
            <w:rStyle w:val="Hyperlink"/>
            <w:sz w:val="22"/>
          </w:rPr>
          <w:t>https://www.franksesno.com/</w:t>
        </w:r>
      </w:hyperlink>
      <w:r>
        <w:t xml:space="preserve">, </w:t>
      </w:r>
      <w:hyperlink r:id="rId38" w:history="1">
        <w:r w:rsidRPr="00B05D75">
          <w:rPr>
            <w:rStyle w:val="Hyperlink"/>
            <w:sz w:val="22"/>
          </w:rPr>
          <w:t>https://www.planetforward.org/</w:t>
        </w:r>
      </w:hyperlink>
    </w:p>
    <w:p w:rsidR="00F2706B" w:rsidRDefault="00604814" w:rsidP="004718FA">
      <w:pPr>
        <w:pStyle w:val="Heading2"/>
      </w:pPr>
      <w:r>
        <w:t xml:space="preserve"> </w:t>
      </w:r>
      <w:bookmarkStart w:id="35" w:name="_Toc7531712"/>
      <w:r>
        <w:t xml:space="preserve">Frank </w:t>
      </w:r>
      <w:proofErr w:type="spellStart"/>
      <w:r>
        <w:t>Mitloehner</w:t>
      </w:r>
      <w:bookmarkEnd w:id="35"/>
      <w:proofErr w:type="spellEnd"/>
    </w:p>
    <w:p w:rsidR="00604814" w:rsidRDefault="00604814" w:rsidP="004718FA"/>
    <w:p w:rsidR="00604814" w:rsidRPr="00604814" w:rsidRDefault="00604814" w:rsidP="004718FA">
      <w:r w:rsidRPr="00604814">
        <w:t>Frank is an expert for agricultural air quality and greenhouse gases, livestock housing and husbandry and animal welfare. Overall, he conducts research and outreach that is directly relevant to understanding and mitigating air emissions and greenhouse gases from livestock operations, as well as the implications of these emissions for the health and safety of farm workers and neighboring communities.</w:t>
      </w:r>
    </w:p>
    <w:p w:rsidR="00604814" w:rsidRPr="00604814" w:rsidRDefault="00604814" w:rsidP="004718FA">
      <w:r w:rsidRPr="00604814">
        <w:t> </w:t>
      </w:r>
    </w:p>
    <w:p w:rsidR="00604814" w:rsidRPr="00604814" w:rsidRDefault="00604814" w:rsidP="004718FA">
      <w:r w:rsidRPr="00604814">
        <w:t>Frank has served as chairman of a global United Nations Food and Agriculture Organization (FAO) hosted partnership project to benchmark the environmental footprint of livestock production. He served as workgroup member on the President's Council of Advisors on Science and Technology (PCAST) and as member on the National Academies of Science Institute of Medicine (IOM) committee on "A Framework for Assessing the Health, Environmental and Social Effects of the Food System".</w:t>
      </w:r>
    </w:p>
    <w:p w:rsidR="00604814" w:rsidRPr="00604814" w:rsidRDefault="00604814" w:rsidP="004718FA">
      <w:r w:rsidRPr="00604814">
        <w:t> </w:t>
      </w:r>
    </w:p>
    <w:p w:rsidR="00604814" w:rsidRPr="00604814" w:rsidRDefault="00604814" w:rsidP="004718FA">
      <w:r w:rsidRPr="00604814">
        <w:t>He received his MS degree in Animal Science and Agricultural Engineering from the University of Leipzig, Germany, and his PhD degree in Animal Science from Texas Technical University.</w:t>
      </w:r>
    </w:p>
    <w:p w:rsidR="00604814" w:rsidRPr="00604814" w:rsidRDefault="00604814" w:rsidP="004718FA"/>
    <w:sectPr w:rsidR="00604814" w:rsidRPr="00604814">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485" w:rsidRDefault="00B03485" w:rsidP="004718FA">
      <w:r>
        <w:separator/>
      </w:r>
    </w:p>
  </w:endnote>
  <w:endnote w:type="continuationSeparator" w:id="0">
    <w:p w:rsidR="00B03485" w:rsidRDefault="00B03485" w:rsidP="0047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485" w:rsidRDefault="00B03485" w:rsidP="004718FA">
      <w:r>
        <w:separator/>
      </w:r>
    </w:p>
  </w:footnote>
  <w:footnote w:type="continuationSeparator" w:id="0">
    <w:p w:rsidR="00B03485" w:rsidRDefault="00B03485" w:rsidP="00471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B03485" w:rsidRDefault="00B03485" w:rsidP="004718FA">
        <w:pPr>
          <w:pStyle w:val="Head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fldSimple w:instr=" NUMPAGES  ">
          <w:r>
            <w:rPr>
              <w:noProof/>
            </w:rPr>
            <w:t>2</w:t>
          </w:r>
        </w:fldSimple>
      </w:p>
    </w:sdtContent>
  </w:sdt>
  <w:p w:rsidR="00B03485" w:rsidRDefault="00B03485" w:rsidP="00471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7649"/>
    <w:multiLevelType w:val="hybridMultilevel"/>
    <w:tmpl w:val="281E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42D72"/>
    <w:multiLevelType w:val="hybridMultilevel"/>
    <w:tmpl w:val="335EEC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74911E4E"/>
    <w:multiLevelType w:val="hybridMultilevel"/>
    <w:tmpl w:val="9B90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94"/>
    <w:rsid w:val="00010405"/>
    <w:rsid w:val="0002572F"/>
    <w:rsid w:val="00030DD2"/>
    <w:rsid w:val="0007074C"/>
    <w:rsid w:val="000A6764"/>
    <w:rsid w:val="000D19FC"/>
    <w:rsid w:val="000F4D72"/>
    <w:rsid w:val="000F56B0"/>
    <w:rsid w:val="00133740"/>
    <w:rsid w:val="001B17BF"/>
    <w:rsid w:val="001F2832"/>
    <w:rsid w:val="002406F9"/>
    <w:rsid w:val="0025448B"/>
    <w:rsid w:val="00265FA4"/>
    <w:rsid w:val="002D6237"/>
    <w:rsid w:val="002F4B80"/>
    <w:rsid w:val="002F4F0E"/>
    <w:rsid w:val="003A30E3"/>
    <w:rsid w:val="003B62E8"/>
    <w:rsid w:val="003F1BDB"/>
    <w:rsid w:val="00420550"/>
    <w:rsid w:val="00434262"/>
    <w:rsid w:val="004510D9"/>
    <w:rsid w:val="004718FA"/>
    <w:rsid w:val="00476319"/>
    <w:rsid w:val="004B2A95"/>
    <w:rsid w:val="004D2CAC"/>
    <w:rsid w:val="004E191F"/>
    <w:rsid w:val="004E74EE"/>
    <w:rsid w:val="00511A03"/>
    <w:rsid w:val="0052104B"/>
    <w:rsid w:val="005343CC"/>
    <w:rsid w:val="005815EB"/>
    <w:rsid w:val="00587A36"/>
    <w:rsid w:val="005C2702"/>
    <w:rsid w:val="005F1FE5"/>
    <w:rsid w:val="00604814"/>
    <w:rsid w:val="006332E5"/>
    <w:rsid w:val="0069780F"/>
    <w:rsid w:val="006B7813"/>
    <w:rsid w:val="0070607D"/>
    <w:rsid w:val="00725CA4"/>
    <w:rsid w:val="00762AE7"/>
    <w:rsid w:val="00767E65"/>
    <w:rsid w:val="0077575E"/>
    <w:rsid w:val="007E7894"/>
    <w:rsid w:val="008637C4"/>
    <w:rsid w:val="008813BA"/>
    <w:rsid w:val="008F7468"/>
    <w:rsid w:val="00901870"/>
    <w:rsid w:val="009026F1"/>
    <w:rsid w:val="00904659"/>
    <w:rsid w:val="009C58DD"/>
    <w:rsid w:val="009E00D0"/>
    <w:rsid w:val="009E2607"/>
    <w:rsid w:val="009E6071"/>
    <w:rsid w:val="009E71D1"/>
    <w:rsid w:val="00A06873"/>
    <w:rsid w:val="00A5480B"/>
    <w:rsid w:val="00AA0909"/>
    <w:rsid w:val="00AD4324"/>
    <w:rsid w:val="00AD63A7"/>
    <w:rsid w:val="00AF5660"/>
    <w:rsid w:val="00B03485"/>
    <w:rsid w:val="00B15C20"/>
    <w:rsid w:val="00B32360"/>
    <w:rsid w:val="00B34DFB"/>
    <w:rsid w:val="00B701E8"/>
    <w:rsid w:val="00B71255"/>
    <w:rsid w:val="00BD357B"/>
    <w:rsid w:val="00BE583B"/>
    <w:rsid w:val="00C057CF"/>
    <w:rsid w:val="00C657B1"/>
    <w:rsid w:val="00D021E0"/>
    <w:rsid w:val="00E26DEB"/>
    <w:rsid w:val="00E31D06"/>
    <w:rsid w:val="00E359C7"/>
    <w:rsid w:val="00E45037"/>
    <w:rsid w:val="00E665B1"/>
    <w:rsid w:val="00E83450"/>
    <w:rsid w:val="00E91014"/>
    <w:rsid w:val="00EC0CDE"/>
    <w:rsid w:val="00ED3B1B"/>
    <w:rsid w:val="00EF266F"/>
    <w:rsid w:val="00F14F33"/>
    <w:rsid w:val="00F14FCE"/>
    <w:rsid w:val="00F2706B"/>
    <w:rsid w:val="00F2712D"/>
    <w:rsid w:val="00F43184"/>
    <w:rsid w:val="00F515B6"/>
    <w:rsid w:val="00F5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430E"/>
  <w15:chartTrackingRefBased/>
  <w15:docId w15:val="{D6C1C4E6-0ABD-45C3-ADC5-95988CD2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8FA"/>
    <w:pPr>
      <w:outlineLvl w:val="0"/>
    </w:pPr>
    <w:rPr>
      <w:rFonts w:ascii="Arial" w:eastAsia="Calibri" w:hAnsi="Arial" w:cs="Arial"/>
      <w:b/>
      <w:sz w:val="20"/>
      <w:szCs w:val="20"/>
    </w:rPr>
  </w:style>
  <w:style w:type="paragraph" w:styleId="Heading1">
    <w:name w:val="heading 1"/>
    <w:basedOn w:val="Normal"/>
    <w:link w:val="Heading1Char"/>
    <w:uiPriority w:val="9"/>
    <w:qFormat/>
    <w:rsid w:val="00476319"/>
    <w:rPr>
      <w:b w:val="0"/>
      <w:bCs/>
      <w:iCs/>
      <w:sz w:val="28"/>
      <w:szCs w:val="24"/>
      <w:u w:val="single"/>
    </w:rPr>
  </w:style>
  <w:style w:type="paragraph" w:styleId="Heading2">
    <w:name w:val="heading 2"/>
    <w:basedOn w:val="Normal"/>
    <w:next w:val="Normal"/>
    <w:link w:val="Heading2Char"/>
    <w:uiPriority w:val="9"/>
    <w:unhideWhenUsed/>
    <w:qFormat/>
    <w:rsid w:val="00476319"/>
    <w:pPr>
      <w:spacing w:line="252" w:lineRule="auto"/>
      <w:outlineLvl w:val="1"/>
    </w:pPr>
    <w:rPr>
      <w:b w:val="0"/>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319"/>
    <w:rPr>
      <w:rFonts w:ascii="Arial" w:hAnsi="Arial" w:cs="Arial"/>
      <w:b/>
      <w:bCs/>
      <w:iCs/>
      <w:sz w:val="28"/>
      <w:szCs w:val="24"/>
      <w:u w:val="single"/>
    </w:rPr>
  </w:style>
  <w:style w:type="character" w:styleId="Hyperlink">
    <w:name w:val="Hyperlink"/>
    <w:basedOn w:val="DefaultParagraphFont"/>
    <w:uiPriority w:val="99"/>
    <w:unhideWhenUsed/>
    <w:rsid w:val="007E7894"/>
    <w:rPr>
      <w:color w:val="0000FF"/>
      <w:u w:val="single"/>
    </w:rPr>
  </w:style>
  <w:style w:type="paragraph" w:styleId="ListParagraph">
    <w:name w:val="List Paragraph"/>
    <w:basedOn w:val="Normal"/>
    <w:uiPriority w:val="34"/>
    <w:qFormat/>
    <w:rsid w:val="00F43184"/>
    <w:pPr>
      <w:ind w:left="720"/>
      <w:contextualSpacing/>
    </w:pPr>
  </w:style>
  <w:style w:type="character" w:styleId="FollowedHyperlink">
    <w:name w:val="FollowedHyperlink"/>
    <w:basedOn w:val="DefaultParagraphFont"/>
    <w:uiPriority w:val="99"/>
    <w:semiHidden/>
    <w:unhideWhenUsed/>
    <w:rsid w:val="00F43184"/>
    <w:rPr>
      <w:color w:val="954F72" w:themeColor="followedHyperlink"/>
      <w:u w:val="single"/>
    </w:rPr>
  </w:style>
  <w:style w:type="paragraph" w:styleId="NormalWeb">
    <w:name w:val="Normal (Web)"/>
    <w:basedOn w:val="Normal"/>
    <w:uiPriority w:val="99"/>
    <w:unhideWhenUsed/>
    <w:rsid w:val="00F43184"/>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3184"/>
    <w:rPr>
      <w:color w:val="605E5C"/>
      <w:shd w:val="clear" w:color="auto" w:fill="E1DFDD"/>
    </w:rPr>
  </w:style>
  <w:style w:type="character" w:styleId="Strong">
    <w:name w:val="Strong"/>
    <w:basedOn w:val="DefaultParagraphFont"/>
    <w:uiPriority w:val="22"/>
    <w:qFormat/>
    <w:rsid w:val="00F43184"/>
    <w:rPr>
      <w:b/>
      <w:bCs/>
    </w:rPr>
  </w:style>
  <w:style w:type="character" w:customStyle="1" w:styleId="benefit">
    <w:name w:val="benefit"/>
    <w:basedOn w:val="DefaultParagraphFont"/>
    <w:rsid w:val="00762AE7"/>
  </w:style>
  <w:style w:type="character" w:styleId="Emphasis">
    <w:name w:val="Emphasis"/>
    <w:basedOn w:val="DefaultParagraphFont"/>
    <w:uiPriority w:val="20"/>
    <w:qFormat/>
    <w:rsid w:val="0007074C"/>
    <w:rPr>
      <w:i/>
      <w:iCs/>
    </w:rPr>
  </w:style>
  <w:style w:type="paragraph" w:styleId="BalloonText">
    <w:name w:val="Balloon Text"/>
    <w:basedOn w:val="Normal"/>
    <w:link w:val="BalloonTextChar"/>
    <w:uiPriority w:val="99"/>
    <w:semiHidden/>
    <w:unhideWhenUsed/>
    <w:rsid w:val="005210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04B"/>
    <w:rPr>
      <w:rFonts w:ascii="Segoe UI" w:hAnsi="Segoe UI" w:cs="Segoe UI"/>
      <w:color w:val="002060"/>
      <w:sz w:val="18"/>
      <w:szCs w:val="18"/>
    </w:rPr>
  </w:style>
  <w:style w:type="paragraph" w:styleId="Header">
    <w:name w:val="header"/>
    <w:basedOn w:val="Normal"/>
    <w:link w:val="HeaderChar"/>
    <w:uiPriority w:val="99"/>
    <w:unhideWhenUsed/>
    <w:rsid w:val="00F2706B"/>
    <w:pPr>
      <w:tabs>
        <w:tab w:val="center" w:pos="4680"/>
        <w:tab w:val="right" w:pos="9360"/>
      </w:tabs>
    </w:pPr>
  </w:style>
  <w:style w:type="character" w:customStyle="1" w:styleId="HeaderChar">
    <w:name w:val="Header Char"/>
    <w:basedOn w:val="DefaultParagraphFont"/>
    <w:link w:val="Header"/>
    <w:uiPriority w:val="99"/>
    <w:rsid w:val="00F2706B"/>
    <w:rPr>
      <w:rFonts w:ascii="Arial" w:hAnsi="Arial" w:cs="Arial"/>
      <w:color w:val="002060"/>
      <w:sz w:val="20"/>
      <w:szCs w:val="20"/>
    </w:rPr>
  </w:style>
  <w:style w:type="paragraph" w:styleId="Footer">
    <w:name w:val="footer"/>
    <w:basedOn w:val="Normal"/>
    <w:link w:val="FooterChar"/>
    <w:uiPriority w:val="99"/>
    <w:unhideWhenUsed/>
    <w:rsid w:val="00F2706B"/>
    <w:pPr>
      <w:tabs>
        <w:tab w:val="center" w:pos="4680"/>
        <w:tab w:val="right" w:pos="9360"/>
      </w:tabs>
    </w:pPr>
  </w:style>
  <w:style w:type="character" w:customStyle="1" w:styleId="FooterChar">
    <w:name w:val="Footer Char"/>
    <w:basedOn w:val="DefaultParagraphFont"/>
    <w:link w:val="Footer"/>
    <w:uiPriority w:val="99"/>
    <w:rsid w:val="00F2706B"/>
    <w:rPr>
      <w:rFonts w:ascii="Arial" w:hAnsi="Arial" w:cs="Arial"/>
      <w:color w:val="002060"/>
      <w:sz w:val="20"/>
      <w:szCs w:val="20"/>
    </w:rPr>
  </w:style>
  <w:style w:type="character" w:styleId="CommentReference">
    <w:name w:val="annotation reference"/>
    <w:basedOn w:val="DefaultParagraphFont"/>
    <w:uiPriority w:val="99"/>
    <w:semiHidden/>
    <w:unhideWhenUsed/>
    <w:rsid w:val="000F56B0"/>
    <w:rPr>
      <w:sz w:val="16"/>
      <w:szCs w:val="16"/>
    </w:rPr>
  </w:style>
  <w:style w:type="paragraph" w:styleId="CommentText">
    <w:name w:val="annotation text"/>
    <w:basedOn w:val="Normal"/>
    <w:link w:val="CommentTextChar"/>
    <w:uiPriority w:val="99"/>
    <w:semiHidden/>
    <w:unhideWhenUsed/>
    <w:rsid w:val="000F56B0"/>
  </w:style>
  <w:style w:type="character" w:customStyle="1" w:styleId="CommentTextChar">
    <w:name w:val="Comment Text Char"/>
    <w:basedOn w:val="DefaultParagraphFont"/>
    <w:link w:val="CommentText"/>
    <w:uiPriority w:val="99"/>
    <w:semiHidden/>
    <w:rsid w:val="000F56B0"/>
    <w:rPr>
      <w:rFonts w:ascii="Arial" w:hAnsi="Arial" w:cs="Arial"/>
      <w:color w:val="002060"/>
      <w:sz w:val="20"/>
      <w:szCs w:val="20"/>
    </w:rPr>
  </w:style>
  <w:style w:type="paragraph" w:styleId="CommentSubject">
    <w:name w:val="annotation subject"/>
    <w:basedOn w:val="CommentText"/>
    <w:next w:val="CommentText"/>
    <w:link w:val="CommentSubjectChar"/>
    <w:uiPriority w:val="99"/>
    <w:semiHidden/>
    <w:unhideWhenUsed/>
    <w:rsid w:val="000F56B0"/>
    <w:rPr>
      <w:b w:val="0"/>
      <w:bCs/>
    </w:rPr>
  </w:style>
  <w:style w:type="character" w:customStyle="1" w:styleId="CommentSubjectChar">
    <w:name w:val="Comment Subject Char"/>
    <w:basedOn w:val="CommentTextChar"/>
    <w:link w:val="CommentSubject"/>
    <w:uiPriority w:val="99"/>
    <w:semiHidden/>
    <w:rsid w:val="000F56B0"/>
    <w:rPr>
      <w:rFonts w:ascii="Arial" w:hAnsi="Arial" w:cs="Arial"/>
      <w:b/>
      <w:bCs/>
      <w:color w:val="002060"/>
      <w:sz w:val="20"/>
      <w:szCs w:val="20"/>
    </w:rPr>
  </w:style>
  <w:style w:type="character" w:customStyle="1" w:styleId="Heading2Char">
    <w:name w:val="Heading 2 Char"/>
    <w:basedOn w:val="DefaultParagraphFont"/>
    <w:link w:val="Heading2"/>
    <w:uiPriority w:val="9"/>
    <w:rsid w:val="00476319"/>
    <w:rPr>
      <w:rFonts w:ascii="Arial" w:hAnsi="Arial" w:cs="Arial"/>
      <w:b/>
      <w:bCs/>
      <w:sz w:val="28"/>
      <w:szCs w:val="20"/>
      <w:u w:val="single"/>
    </w:rPr>
  </w:style>
  <w:style w:type="paragraph" w:styleId="TOCHeading">
    <w:name w:val="TOC Heading"/>
    <w:basedOn w:val="Heading1"/>
    <w:next w:val="Normal"/>
    <w:uiPriority w:val="39"/>
    <w:unhideWhenUsed/>
    <w:qFormat/>
    <w:rsid w:val="002F4B80"/>
    <w:pPr>
      <w:keepNext/>
      <w:keepLines/>
      <w:spacing w:before="240" w:after="0"/>
      <w:outlineLvl w:val="9"/>
    </w:pPr>
    <w:rPr>
      <w:rFonts w:asciiTheme="majorHAnsi" w:eastAsiaTheme="majorEastAsia" w:hAnsiTheme="majorHAnsi" w:cstheme="majorBidi"/>
      <w:b/>
      <w:bCs w:val="0"/>
      <w:iCs w:val="0"/>
      <w:color w:val="2F5496" w:themeColor="accent1" w:themeShade="BF"/>
      <w:sz w:val="32"/>
      <w:szCs w:val="32"/>
      <w:u w:val="none"/>
    </w:rPr>
  </w:style>
  <w:style w:type="paragraph" w:styleId="TOC1">
    <w:name w:val="toc 1"/>
    <w:basedOn w:val="Normal"/>
    <w:next w:val="Normal"/>
    <w:autoRedefine/>
    <w:uiPriority w:val="39"/>
    <w:unhideWhenUsed/>
    <w:rsid w:val="002F4B80"/>
    <w:pPr>
      <w:spacing w:after="100"/>
    </w:pPr>
  </w:style>
  <w:style w:type="paragraph" w:styleId="TOC2">
    <w:name w:val="toc 2"/>
    <w:basedOn w:val="Normal"/>
    <w:next w:val="Normal"/>
    <w:autoRedefine/>
    <w:uiPriority w:val="39"/>
    <w:unhideWhenUsed/>
    <w:rsid w:val="002F4B80"/>
    <w:pPr>
      <w:spacing w:after="100"/>
      <w:ind w:left="200"/>
    </w:pPr>
  </w:style>
  <w:style w:type="paragraph" w:customStyle="1" w:styleId="Default">
    <w:name w:val="Default"/>
    <w:rsid w:val="00604814"/>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rsid w:val="00ED3B1B"/>
    <w:pPr>
      <w:spacing w:after="100"/>
      <w:ind w:left="440"/>
      <w:outlineLvl w:val="9"/>
    </w:pPr>
    <w:rPr>
      <w:rFonts w:asciiTheme="minorHAnsi" w:eastAsiaTheme="minorEastAsia" w:hAnsiTheme="minorHAnsi" w:cstheme="minorBidi"/>
      <w:b w:val="0"/>
      <w:sz w:val="22"/>
      <w:szCs w:val="22"/>
    </w:rPr>
  </w:style>
  <w:style w:type="paragraph" w:styleId="TOC4">
    <w:name w:val="toc 4"/>
    <w:basedOn w:val="Normal"/>
    <w:next w:val="Normal"/>
    <w:autoRedefine/>
    <w:uiPriority w:val="39"/>
    <w:unhideWhenUsed/>
    <w:rsid w:val="00ED3B1B"/>
    <w:pPr>
      <w:spacing w:after="100"/>
      <w:ind w:left="660"/>
      <w:outlineLvl w:val="9"/>
    </w:pPr>
    <w:rPr>
      <w:rFonts w:asciiTheme="minorHAnsi" w:eastAsiaTheme="minorEastAsia" w:hAnsiTheme="minorHAnsi" w:cstheme="minorBidi"/>
      <w:b w:val="0"/>
      <w:sz w:val="22"/>
      <w:szCs w:val="22"/>
    </w:rPr>
  </w:style>
  <w:style w:type="paragraph" w:styleId="TOC5">
    <w:name w:val="toc 5"/>
    <w:basedOn w:val="Normal"/>
    <w:next w:val="Normal"/>
    <w:autoRedefine/>
    <w:uiPriority w:val="39"/>
    <w:unhideWhenUsed/>
    <w:rsid w:val="00ED3B1B"/>
    <w:pPr>
      <w:spacing w:after="100"/>
      <w:ind w:left="880"/>
      <w:outlineLvl w:val="9"/>
    </w:pPr>
    <w:rPr>
      <w:rFonts w:asciiTheme="minorHAnsi" w:eastAsiaTheme="minorEastAsia" w:hAnsiTheme="minorHAnsi" w:cstheme="minorBidi"/>
      <w:b w:val="0"/>
      <w:sz w:val="22"/>
      <w:szCs w:val="22"/>
    </w:rPr>
  </w:style>
  <w:style w:type="paragraph" w:styleId="TOC6">
    <w:name w:val="toc 6"/>
    <w:basedOn w:val="Normal"/>
    <w:next w:val="Normal"/>
    <w:autoRedefine/>
    <w:uiPriority w:val="39"/>
    <w:unhideWhenUsed/>
    <w:rsid w:val="00ED3B1B"/>
    <w:pPr>
      <w:spacing w:after="100"/>
      <w:ind w:left="1100"/>
      <w:outlineLvl w:val="9"/>
    </w:pPr>
    <w:rPr>
      <w:rFonts w:asciiTheme="minorHAnsi" w:eastAsiaTheme="minorEastAsia" w:hAnsiTheme="minorHAnsi" w:cstheme="minorBidi"/>
      <w:b w:val="0"/>
      <w:sz w:val="22"/>
      <w:szCs w:val="22"/>
    </w:rPr>
  </w:style>
  <w:style w:type="paragraph" w:styleId="TOC7">
    <w:name w:val="toc 7"/>
    <w:basedOn w:val="Normal"/>
    <w:next w:val="Normal"/>
    <w:autoRedefine/>
    <w:uiPriority w:val="39"/>
    <w:unhideWhenUsed/>
    <w:rsid w:val="00ED3B1B"/>
    <w:pPr>
      <w:spacing w:after="100"/>
      <w:ind w:left="1320"/>
      <w:outlineLvl w:val="9"/>
    </w:pPr>
    <w:rPr>
      <w:rFonts w:asciiTheme="minorHAnsi" w:eastAsiaTheme="minorEastAsia" w:hAnsiTheme="minorHAnsi" w:cstheme="minorBidi"/>
      <w:b w:val="0"/>
      <w:sz w:val="22"/>
      <w:szCs w:val="22"/>
    </w:rPr>
  </w:style>
  <w:style w:type="paragraph" w:styleId="TOC8">
    <w:name w:val="toc 8"/>
    <w:basedOn w:val="Normal"/>
    <w:next w:val="Normal"/>
    <w:autoRedefine/>
    <w:uiPriority w:val="39"/>
    <w:unhideWhenUsed/>
    <w:rsid w:val="00ED3B1B"/>
    <w:pPr>
      <w:spacing w:after="100"/>
      <w:ind w:left="1540"/>
      <w:outlineLvl w:val="9"/>
    </w:pPr>
    <w:rPr>
      <w:rFonts w:asciiTheme="minorHAnsi" w:eastAsiaTheme="minorEastAsia" w:hAnsiTheme="minorHAnsi" w:cstheme="minorBidi"/>
      <w:b w:val="0"/>
      <w:sz w:val="22"/>
      <w:szCs w:val="22"/>
    </w:rPr>
  </w:style>
  <w:style w:type="paragraph" w:styleId="TOC9">
    <w:name w:val="toc 9"/>
    <w:basedOn w:val="Normal"/>
    <w:next w:val="Normal"/>
    <w:autoRedefine/>
    <w:uiPriority w:val="39"/>
    <w:unhideWhenUsed/>
    <w:rsid w:val="00ED3B1B"/>
    <w:pPr>
      <w:spacing w:after="100"/>
      <w:ind w:left="1760"/>
      <w:outlineLvl w:val="9"/>
    </w:pPr>
    <w:rPr>
      <w:rFonts w:asciiTheme="minorHAnsi" w:eastAsiaTheme="minorEastAsia"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8503">
      <w:bodyDiv w:val="1"/>
      <w:marLeft w:val="0"/>
      <w:marRight w:val="0"/>
      <w:marTop w:val="0"/>
      <w:marBottom w:val="0"/>
      <w:divBdr>
        <w:top w:val="none" w:sz="0" w:space="0" w:color="auto"/>
        <w:left w:val="none" w:sz="0" w:space="0" w:color="auto"/>
        <w:bottom w:val="none" w:sz="0" w:space="0" w:color="auto"/>
        <w:right w:val="none" w:sz="0" w:space="0" w:color="auto"/>
      </w:divBdr>
    </w:div>
    <w:div w:id="92437933">
      <w:bodyDiv w:val="1"/>
      <w:marLeft w:val="0"/>
      <w:marRight w:val="0"/>
      <w:marTop w:val="0"/>
      <w:marBottom w:val="0"/>
      <w:divBdr>
        <w:top w:val="none" w:sz="0" w:space="0" w:color="auto"/>
        <w:left w:val="none" w:sz="0" w:space="0" w:color="auto"/>
        <w:bottom w:val="none" w:sz="0" w:space="0" w:color="auto"/>
        <w:right w:val="none" w:sz="0" w:space="0" w:color="auto"/>
      </w:divBdr>
    </w:div>
    <w:div w:id="217595489">
      <w:bodyDiv w:val="1"/>
      <w:marLeft w:val="0"/>
      <w:marRight w:val="0"/>
      <w:marTop w:val="0"/>
      <w:marBottom w:val="0"/>
      <w:divBdr>
        <w:top w:val="none" w:sz="0" w:space="0" w:color="auto"/>
        <w:left w:val="none" w:sz="0" w:space="0" w:color="auto"/>
        <w:bottom w:val="none" w:sz="0" w:space="0" w:color="auto"/>
        <w:right w:val="none" w:sz="0" w:space="0" w:color="auto"/>
      </w:divBdr>
    </w:div>
    <w:div w:id="265698857">
      <w:bodyDiv w:val="1"/>
      <w:marLeft w:val="0"/>
      <w:marRight w:val="0"/>
      <w:marTop w:val="0"/>
      <w:marBottom w:val="0"/>
      <w:divBdr>
        <w:top w:val="none" w:sz="0" w:space="0" w:color="auto"/>
        <w:left w:val="none" w:sz="0" w:space="0" w:color="auto"/>
        <w:bottom w:val="none" w:sz="0" w:space="0" w:color="auto"/>
        <w:right w:val="none" w:sz="0" w:space="0" w:color="auto"/>
      </w:divBdr>
    </w:div>
    <w:div w:id="370963320">
      <w:bodyDiv w:val="1"/>
      <w:marLeft w:val="0"/>
      <w:marRight w:val="0"/>
      <w:marTop w:val="0"/>
      <w:marBottom w:val="0"/>
      <w:divBdr>
        <w:top w:val="none" w:sz="0" w:space="0" w:color="auto"/>
        <w:left w:val="none" w:sz="0" w:space="0" w:color="auto"/>
        <w:bottom w:val="none" w:sz="0" w:space="0" w:color="auto"/>
        <w:right w:val="none" w:sz="0" w:space="0" w:color="auto"/>
      </w:divBdr>
    </w:div>
    <w:div w:id="466124083">
      <w:bodyDiv w:val="1"/>
      <w:marLeft w:val="0"/>
      <w:marRight w:val="0"/>
      <w:marTop w:val="0"/>
      <w:marBottom w:val="0"/>
      <w:divBdr>
        <w:top w:val="none" w:sz="0" w:space="0" w:color="auto"/>
        <w:left w:val="none" w:sz="0" w:space="0" w:color="auto"/>
        <w:bottom w:val="none" w:sz="0" w:space="0" w:color="auto"/>
        <w:right w:val="none" w:sz="0" w:space="0" w:color="auto"/>
      </w:divBdr>
    </w:div>
    <w:div w:id="514929264">
      <w:bodyDiv w:val="1"/>
      <w:marLeft w:val="0"/>
      <w:marRight w:val="0"/>
      <w:marTop w:val="0"/>
      <w:marBottom w:val="0"/>
      <w:divBdr>
        <w:top w:val="none" w:sz="0" w:space="0" w:color="auto"/>
        <w:left w:val="none" w:sz="0" w:space="0" w:color="auto"/>
        <w:bottom w:val="none" w:sz="0" w:space="0" w:color="auto"/>
        <w:right w:val="none" w:sz="0" w:space="0" w:color="auto"/>
      </w:divBdr>
    </w:div>
    <w:div w:id="597835907">
      <w:bodyDiv w:val="1"/>
      <w:marLeft w:val="0"/>
      <w:marRight w:val="0"/>
      <w:marTop w:val="0"/>
      <w:marBottom w:val="0"/>
      <w:divBdr>
        <w:top w:val="none" w:sz="0" w:space="0" w:color="auto"/>
        <w:left w:val="none" w:sz="0" w:space="0" w:color="auto"/>
        <w:bottom w:val="none" w:sz="0" w:space="0" w:color="auto"/>
        <w:right w:val="none" w:sz="0" w:space="0" w:color="auto"/>
      </w:divBdr>
    </w:div>
    <w:div w:id="630213517">
      <w:bodyDiv w:val="1"/>
      <w:marLeft w:val="0"/>
      <w:marRight w:val="0"/>
      <w:marTop w:val="0"/>
      <w:marBottom w:val="0"/>
      <w:divBdr>
        <w:top w:val="none" w:sz="0" w:space="0" w:color="auto"/>
        <w:left w:val="none" w:sz="0" w:space="0" w:color="auto"/>
        <w:bottom w:val="none" w:sz="0" w:space="0" w:color="auto"/>
        <w:right w:val="none" w:sz="0" w:space="0" w:color="auto"/>
      </w:divBdr>
    </w:div>
    <w:div w:id="661009512">
      <w:bodyDiv w:val="1"/>
      <w:marLeft w:val="0"/>
      <w:marRight w:val="0"/>
      <w:marTop w:val="0"/>
      <w:marBottom w:val="0"/>
      <w:divBdr>
        <w:top w:val="none" w:sz="0" w:space="0" w:color="auto"/>
        <w:left w:val="none" w:sz="0" w:space="0" w:color="auto"/>
        <w:bottom w:val="none" w:sz="0" w:space="0" w:color="auto"/>
        <w:right w:val="none" w:sz="0" w:space="0" w:color="auto"/>
      </w:divBdr>
    </w:div>
    <w:div w:id="788284154">
      <w:bodyDiv w:val="1"/>
      <w:marLeft w:val="0"/>
      <w:marRight w:val="0"/>
      <w:marTop w:val="0"/>
      <w:marBottom w:val="0"/>
      <w:divBdr>
        <w:top w:val="none" w:sz="0" w:space="0" w:color="auto"/>
        <w:left w:val="none" w:sz="0" w:space="0" w:color="auto"/>
        <w:bottom w:val="none" w:sz="0" w:space="0" w:color="auto"/>
        <w:right w:val="none" w:sz="0" w:space="0" w:color="auto"/>
      </w:divBdr>
    </w:div>
    <w:div w:id="850266950">
      <w:bodyDiv w:val="1"/>
      <w:marLeft w:val="0"/>
      <w:marRight w:val="0"/>
      <w:marTop w:val="0"/>
      <w:marBottom w:val="0"/>
      <w:divBdr>
        <w:top w:val="none" w:sz="0" w:space="0" w:color="auto"/>
        <w:left w:val="none" w:sz="0" w:space="0" w:color="auto"/>
        <w:bottom w:val="none" w:sz="0" w:space="0" w:color="auto"/>
        <w:right w:val="none" w:sz="0" w:space="0" w:color="auto"/>
      </w:divBdr>
    </w:div>
    <w:div w:id="917983399">
      <w:bodyDiv w:val="1"/>
      <w:marLeft w:val="0"/>
      <w:marRight w:val="0"/>
      <w:marTop w:val="0"/>
      <w:marBottom w:val="0"/>
      <w:divBdr>
        <w:top w:val="none" w:sz="0" w:space="0" w:color="auto"/>
        <w:left w:val="none" w:sz="0" w:space="0" w:color="auto"/>
        <w:bottom w:val="none" w:sz="0" w:space="0" w:color="auto"/>
        <w:right w:val="none" w:sz="0" w:space="0" w:color="auto"/>
      </w:divBdr>
    </w:div>
    <w:div w:id="1126048936">
      <w:bodyDiv w:val="1"/>
      <w:marLeft w:val="0"/>
      <w:marRight w:val="0"/>
      <w:marTop w:val="0"/>
      <w:marBottom w:val="0"/>
      <w:divBdr>
        <w:top w:val="none" w:sz="0" w:space="0" w:color="auto"/>
        <w:left w:val="none" w:sz="0" w:space="0" w:color="auto"/>
        <w:bottom w:val="none" w:sz="0" w:space="0" w:color="auto"/>
        <w:right w:val="none" w:sz="0" w:space="0" w:color="auto"/>
      </w:divBdr>
    </w:div>
    <w:div w:id="1234467837">
      <w:bodyDiv w:val="1"/>
      <w:marLeft w:val="0"/>
      <w:marRight w:val="0"/>
      <w:marTop w:val="0"/>
      <w:marBottom w:val="0"/>
      <w:divBdr>
        <w:top w:val="none" w:sz="0" w:space="0" w:color="auto"/>
        <w:left w:val="none" w:sz="0" w:space="0" w:color="auto"/>
        <w:bottom w:val="none" w:sz="0" w:space="0" w:color="auto"/>
        <w:right w:val="none" w:sz="0" w:space="0" w:color="auto"/>
      </w:divBdr>
    </w:div>
    <w:div w:id="1290164765">
      <w:bodyDiv w:val="1"/>
      <w:marLeft w:val="0"/>
      <w:marRight w:val="0"/>
      <w:marTop w:val="0"/>
      <w:marBottom w:val="0"/>
      <w:divBdr>
        <w:top w:val="none" w:sz="0" w:space="0" w:color="auto"/>
        <w:left w:val="none" w:sz="0" w:space="0" w:color="auto"/>
        <w:bottom w:val="none" w:sz="0" w:space="0" w:color="auto"/>
        <w:right w:val="none" w:sz="0" w:space="0" w:color="auto"/>
      </w:divBdr>
    </w:div>
    <w:div w:id="1295721441">
      <w:bodyDiv w:val="1"/>
      <w:marLeft w:val="0"/>
      <w:marRight w:val="0"/>
      <w:marTop w:val="0"/>
      <w:marBottom w:val="0"/>
      <w:divBdr>
        <w:top w:val="none" w:sz="0" w:space="0" w:color="auto"/>
        <w:left w:val="none" w:sz="0" w:space="0" w:color="auto"/>
        <w:bottom w:val="none" w:sz="0" w:space="0" w:color="auto"/>
        <w:right w:val="none" w:sz="0" w:space="0" w:color="auto"/>
      </w:divBdr>
    </w:div>
    <w:div w:id="1442649762">
      <w:bodyDiv w:val="1"/>
      <w:marLeft w:val="0"/>
      <w:marRight w:val="0"/>
      <w:marTop w:val="0"/>
      <w:marBottom w:val="0"/>
      <w:divBdr>
        <w:top w:val="none" w:sz="0" w:space="0" w:color="auto"/>
        <w:left w:val="none" w:sz="0" w:space="0" w:color="auto"/>
        <w:bottom w:val="none" w:sz="0" w:space="0" w:color="auto"/>
        <w:right w:val="none" w:sz="0" w:space="0" w:color="auto"/>
      </w:divBdr>
    </w:div>
    <w:div w:id="1560051662">
      <w:bodyDiv w:val="1"/>
      <w:marLeft w:val="0"/>
      <w:marRight w:val="0"/>
      <w:marTop w:val="0"/>
      <w:marBottom w:val="0"/>
      <w:divBdr>
        <w:top w:val="none" w:sz="0" w:space="0" w:color="auto"/>
        <w:left w:val="none" w:sz="0" w:space="0" w:color="auto"/>
        <w:bottom w:val="none" w:sz="0" w:space="0" w:color="auto"/>
        <w:right w:val="none" w:sz="0" w:space="0" w:color="auto"/>
      </w:divBdr>
    </w:div>
    <w:div w:id="1571427883">
      <w:bodyDiv w:val="1"/>
      <w:marLeft w:val="0"/>
      <w:marRight w:val="0"/>
      <w:marTop w:val="0"/>
      <w:marBottom w:val="0"/>
      <w:divBdr>
        <w:top w:val="none" w:sz="0" w:space="0" w:color="auto"/>
        <w:left w:val="none" w:sz="0" w:space="0" w:color="auto"/>
        <w:bottom w:val="none" w:sz="0" w:space="0" w:color="auto"/>
        <w:right w:val="none" w:sz="0" w:space="0" w:color="auto"/>
      </w:divBdr>
    </w:div>
    <w:div w:id="1640109915">
      <w:bodyDiv w:val="1"/>
      <w:marLeft w:val="0"/>
      <w:marRight w:val="0"/>
      <w:marTop w:val="0"/>
      <w:marBottom w:val="0"/>
      <w:divBdr>
        <w:top w:val="none" w:sz="0" w:space="0" w:color="auto"/>
        <w:left w:val="none" w:sz="0" w:space="0" w:color="auto"/>
        <w:bottom w:val="none" w:sz="0" w:space="0" w:color="auto"/>
        <w:right w:val="none" w:sz="0" w:space="0" w:color="auto"/>
      </w:divBdr>
    </w:div>
    <w:div w:id="1854607105">
      <w:bodyDiv w:val="1"/>
      <w:marLeft w:val="0"/>
      <w:marRight w:val="0"/>
      <w:marTop w:val="0"/>
      <w:marBottom w:val="0"/>
      <w:divBdr>
        <w:top w:val="none" w:sz="0" w:space="0" w:color="auto"/>
        <w:left w:val="none" w:sz="0" w:space="0" w:color="auto"/>
        <w:bottom w:val="none" w:sz="0" w:space="0" w:color="auto"/>
        <w:right w:val="none" w:sz="0" w:space="0" w:color="auto"/>
      </w:divBdr>
    </w:div>
    <w:div w:id="1870142168">
      <w:bodyDiv w:val="1"/>
      <w:marLeft w:val="0"/>
      <w:marRight w:val="0"/>
      <w:marTop w:val="0"/>
      <w:marBottom w:val="0"/>
      <w:divBdr>
        <w:top w:val="none" w:sz="0" w:space="0" w:color="auto"/>
        <w:left w:val="none" w:sz="0" w:space="0" w:color="auto"/>
        <w:bottom w:val="none" w:sz="0" w:space="0" w:color="auto"/>
        <w:right w:val="none" w:sz="0" w:space="0" w:color="auto"/>
      </w:divBdr>
      <w:divsChild>
        <w:div w:id="972559994">
          <w:marLeft w:val="0"/>
          <w:marRight w:val="0"/>
          <w:marTop w:val="0"/>
          <w:marBottom w:val="360"/>
          <w:divBdr>
            <w:top w:val="none" w:sz="0" w:space="0" w:color="auto"/>
            <w:left w:val="none" w:sz="0" w:space="0" w:color="auto"/>
            <w:bottom w:val="none" w:sz="0" w:space="0" w:color="auto"/>
            <w:right w:val="none" w:sz="0" w:space="0" w:color="auto"/>
          </w:divBdr>
        </w:div>
        <w:div w:id="1345783154">
          <w:marLeft w:val="0"/>
          <w:marRight w:val="0"/>
          <w:marTop w:val="0"/>
          <w:marBottom w:val="720"/>
          <w:divBdr>
            <w:top w:val="none" w:sz="0" w:space="0" w:color="auto"/>
            <w:left w:val="none" w:sz="0" w:space="0" w:color="auto"/>
            <w:bottom w:val="none" w:sz="0" w:space="0" w:color="auto"/>
            <w:right w:val="none" w:sz="0" w:space="0" w:color="auto"/>
          </w:divBdr>
        </w:div>
      </w:divsChild>
    </w:div>
    <w:div w:id="1882935754">
      <w:bodyDiv w:val="1"/>
      <w:marLeft w:val="0"/>
      <w:marRight w:val="0"/>
      <w:marTop w:val="0"/>
      <w:marBottom w:val="0"/>
      <w:divBdr>
        <w:top w:val="none" w:sz="0" w:space="0" w:color="auto"/>
        <w:left w:val="none" w:sz="0" w:space="0" w:color="auto"/>
        <w:bottom w:val="none" w:sz="0" w:space="0" w:color="auto"/>
        <w:right w:val="none" w:sz="0" w:space="0" w:color="auto"/>
      </w:divBdr>
    </w:div>
    <w:div w:id="1892421564">
      <w:bodyDiv w:val="1"/>
      <w:marLeft w:val="0"/>
      <w:marRight w:val="0"/>
      <w:marTop w:val="0"/>
      <w:marBottom w:val="0"/>
      <w:divBdr>
        <w:top w:val="none" w:sz="0" w:space="0" w:color="auto"/>
        <w:left w:val="none" w:sz="0" w:space="0" w:color="auto"/>
        <w:bottom w:val="none" w:sz="0" w:space="0" w:color="auto"/>
        <w:right w:val="none" w:sz="0" w:space="0" w:color="auto"/>
      </w:divBdr>
    </w:div>
    <w:div w:id="1985966535">
      <w:bodyDiv w:val="1"/>
      <w:marLeft w:val="0"/>
      <w:marRight w:val="0"/>
      <w:marTop w:val="0"/>
      <w:marBottom w:val="0"/>
      <w:divBdr>
        <w:top w:val="none" w:sz="0" w:space="0" w:color="auto"/>
        <w:left w:val="none" w:sz="0" w:space="0" w:color="auto"/>
        <w:bottom w:val="none" w:sz="0" w:space="0" w:color="auto"/>
        <w:right w:val="none" w:sz="0" w:space="0" w:color="auto"/>
      </w:divBdr>
    </w:div>
    <w:div w:id="21324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oitte.com/us/en/pages/risk/topics/about-the-resilient-podcast-series.html?icid=nav2_about-the-resilient-podcast-series" TargetMode="External"/><Relationship Id="rId13" Type="http://schemas.openxmlformats.org/officeDocument/2006/relationships/hyperlink" Target="https://www.leadingauthorities.com/speakers/erik-peterson" TargetMode="External"/><Relationship Id="rId18" Type="http://schemas.openxmlformats.org/officeDocument/2006/relationships/hyperlink" Target="http://www.dartmouth.edu/~mjs" TargetMode="External"/><Relationship Id="rId26" Type="http://schemas.openxmlformats.org/officeDocument/2006/relationships/hyperlink" Target="http://www.jeremygutsche.co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adingauthorities.com/speakers/anders-sorman-nilsson" TargetMode="External"/><Relationship Id="rId34" Type="http://schemas.openxmlformats.org/officeDocument/2006/relationships/hyperlink" Target="https://www.leadingauthorities.com/speakers/geoffrey-colvin" TargetMode="External"/><Relationship Id="rId7" Type="http://schemas.openxmlformats.org/officeDocument/2006/relationships/endnotes" Target="endnotes.xml"/><Relationship Id="rId12" Type="http://schemas.openxmlformats.org/officeDocument/2006/relationships/hyperlink" Target="https://www.leadingauthorities.com/speakers/zachary-karabell" TargetMode="External"/><Relationship Id="rId17" Type="http://schemas.openxmlformats.org/officeDocument/2006/relationships/hyperlink" Target="https://www.leadingauthorities.com/speakers/matthew-slaughter" TargetMode="External"/><Relationship Id="rId25" Type="http://schemas.openxmlformats.org/officeDocument/2006/relationships/hyperlink" Target="https://www.youtube.com/watch?v=9tpawMtpC4Y" TargetMode="External"/><Relationship Id="rId33" Type="http://schemas.openxmlformats.org/officeDocument/2006/relationships/hyperlink" Target="https://www.leadingauthorities.com/speakers/john-allen" TargetMode="External"/><Relationship Id="rId38" Type="http://schemas.openxmlformats.org/officeDocument/2006/relationships/hyperlink" Target="https://www.planetforward.org/" TargetMode="External"/><Relationship Id="rId2" Type="http://schemas.openxmlformats.org/officeDocument/2006/relationships/numbering" Target="numbering.xml"/><Relationship Id="rId16" Type="http://schemas.openxmlformats.org/officeDocument/2006/relationships/hyperlink" Target="https://www.leadingauthorities.com/speakers/marci-rossell" TargetMode="External"/><Relationship Id="rId20" Type="http://schemas.openxmlformats.org/officeDocument/2006/relationships/hyperlink" Target="https://www.leadingauthorities.com/speakers/daniel-burrus" TargetMode="External"/><Relationship Id="rId29" Type="http://schemas.openxmlformats.org/officeDocument/2006/relationships/hyperlink" Target="https://foodbusinessschool.org/faculty/caleb-harp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tin_Feldstein" TargetMode="External"/><Relationship Id="rId24" Type="http://schemas.openxmlformats.org/officeDocument/2006/relationships/hyperlink" Target="http://www.leadingauthorities.com/speakers/kevin-kajiwara.html" TargetMode="External"/><Relationship Id="rId32" Type="http://schemas.openxmlformats.org/officeDocument/2006/relationships/hyperlink" Target="https://www.leadingauthorities.com/speakers/peter-sheahan" TargetMode="External"/><Relationship Id="rId37" Type="http://schemas.openxmlformats.org/officeDocument/2006/relationships/hyperlink" Target="https://www.franksesno.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adingauthorities.com/speakers/jeffrey-rosensweig" TargetMode="External"/><Relationship Id="rId23" Type="http://schemas.openxmlformats.org/officeDocument/2006/relationships/hyperlink" Target="https://www.leadingauthorities.com/speakers/douglas-holtz-eakin" TargetMode="External"/><Relationship Id="rId28" Type="http://schemas.openxmlformats.org/officeDocument/2006/relationships/hyperlink" Target="https://www.media.mit.edu/groups/open-agriculture-openag/overview/" TargetMode="External"/><Relationship Id="rId36" Type="http://schemas.openxmlformats.org/officeDocument/2006/relationships/hyperlink" Target="https://www.ted.com/speakers/simon_sinek" TargetMode="External"/><Relationship Id="rId10" Type="http://schemas.openxmlformats.org/officeDocument/2006/relationships/hyperlink" Target="https://www2.deloitte.com/us/en/profiles/mkearney.html" TargetMode="External"/><Relationship Id="rId19" Type="http://schemas.openxmlformats.org/officeDocument/2006/relationships/hyperlink" Target="https://www.leadingauthorities.com/speakers/diane-swonk" TargetMode="External"/><Relationship Id="rId31" Type="http://schemas.openxmlformats.org/officeDocument/2006/relationships/hyperlink" Target="http://www.executivespeakers.com/speaker/John_Rossman" TargetMode="External"/><Relationship Id="rId4" Type="http://schemas.openxmlformats.org/officeDocument/2006/relationships/settings" Target="settings.xml"/><Relationship Id="rId9" Type="http://schemas.openxmlformats.org/officeDocument/2006/relationships/hyperlink" Target="https://www2.deloitte.com/content/dam/Deloitte/us/Documents/risk/us-resilient-one-year-anniversary-episode-transcript.pdf" TargetMode="External"/><Relationship Id="rId14" Type="http://schemas.openxmlformats.org/officeDocument/2006/relationships/hyperlink" Target="https://www.leadingauthorities.com/speakers/michael-piwowar" TargetMode="External"/><Relationship Id="rId22" Type="http://schemas.openxmlformats.org/officeDocument/2006/relationships/hyperlink" Target="https://www.leadingauthorities.com/speakers/michael-froman" TargetMode="External"/><Relationship Id="rId27" Type="http://schemas.openxmlformats.org/officeDocument/2006/relationships/hyperlink" Target="https://www.media.mit.edu/people/calebh/overview/" TargetMode="External"/><Relationship Id="rId30" Type="http://schemas.openxmlformats.org/officeDocument/2006/relationships/hyperlink" Target="https://www.leadingauthorities.com/speakers/josh-linkner" TargetMode="External"/><Relationship Id="rId35" Type="http://schemas.openxmlformats.org/officeDocument/2006/relationships/hyperlink" Target="https://simonsin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1FCD-1C7A-48D7-B38E-CEE2B42A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5688</Words>
  <Characters>32427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Abels</dc:creator>
  <cp:keywords/>
  <dc:description/>
  <cp:lastModifiedBy>Luke Waring</cp:lastModifiedBy>
  <cp:revision>7</cp:revision>
  <cp:lastPrinted>2019-05-03T11:08:00Z</cp:lastPrinted>
  <dcterms:created xsi:type="dcterms:W3CDTF">2019-05-03T13:11:00Z</dcterms:created>
  <dcterms:modified xsi:type="dcterms:W3CDTF">2019-05-03T13:39:00Z</dcterms:modified>
</cp:coreProperties>
</file>